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E07CA5" w:rsidRPr="006B3BC6" w:rsidRDefault="00E07CA5"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4C6E62">
        <w:rPr>
          <w:rFonts w:ascii="Arial" w:hAnsi="Arial" w:cs="Arial"/>
        </w:rPr>
        <w:t>0</w:t>
      </w:r>
      <w:r w:rsidRPr="006B3BC6">
        <w:rPr>
          <w:rFonts w:ascii="Arial" w:hAnsi="Arial" w:cs="Arial"/>
        </w:rPr>
        <w:t xml:space="preserve"> pm on Monday </w:t>
      </w:r>
      <w:r w:rsidR="00E07CA5">
        <w:rPr>
          <w:rFonts w:ascii="Arial" w:hAnsi="Arial" w:cs="Arial"/>
        </w:rPr>
        <w:t>26 November</w:t>
      </w:r>
      <w:r w:rsidRPr="006B3BC6">
        <w:rPr>
          <w:rFonts w:ascii="Arial" w:hAnsi="Arial" w:cs="Arial"/>
        </w:rPr>
        <w:t xml:space="preserve">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B057B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Keel (Chairman); </w:t>
      </w:r>
      <w:r w:rsidR="00E07CA5">
        <w:rPr>
          <w:rFonts w:ascii="Arial" w:hAnsi="Arial" w:cs="Arial"/>
        </w:rPr>
        <w:t>Breeze; Mrs Clode; Mrs Whittall; Mrs Robinson; Mrs Howells; Parkhurst;</w:t>
      </w:r>
      <w:r w:rsidR="004C6E62">
        <w:rPr>
          <w:rFonts w:ascii="Arial" w:hAnsi="Arial" w:cs="Arial"/>
        </w:rPr>
        <w:t xml:space="preserve"> </w:t>
      </w:r>
      <w:r w:rsidR="00662D8F">
        <w:rPr>
          <w:rFonts w:ascii="Arial" w:hAnsi="Arial" w:cs="Arial"/>
        </w:rPr>
        <w:t>Gouge</w:t>
      </w:r>
      <w:r w:rsidR="00D50519">
        <w:rPr>
          <w:rFonts w:ascii="Arial" w:hAnsi="Arial" w:cs="Arial"/>
        </w:rPr>
        <w:t>;</w:t>
      </w:r>
      <w:r w:rsidR="004C6E62">
        <w:rPr>
          <w:rFonts w:ascii="Arial" w:hAnsi="Arial" w:cs="Arial"/>
        </w:rPr>
        <w:t xml:space="preserve"> </w:t>
      </w:r>
      <w:r w:rsidR="00B83C2E">
        <w:rPr>
          <w:rFonts w:ascii="Arial" w:hAnsi="Arial" w:cs="Arial"/>
        </w:rPr>
        <w:t xml:space="preserve">Hudson; </w:t>
      </w:r>
      <w:r w:rsidR="006B47AF">
        <w:rPr>
          <w:rFonts w:ascii="Arial" w:hAnsi="Arial" w:cs="Arial"/>
        </w:rPr>
        <w:t xml:space="preserve">Jones and </w:t>
      </w:r>
      <w:r w:rsidR="00F95D3F">
        <w:rPr>
          <w:rFonts w:ascii="Arial" w:hAnsi="Arial" w:cs="Arial"/>
        </w:rPr>
        <w:t xml:space="preserve">Clarke; </w:t>
      </w:r>
    </w:p>
    <w:p w:rsidR="006B3BC6" w:rsidRPr="006B3BC6" w:rsidRDefault="006B3BC6" w:rsidP="006B3BC6">
      <w:pPr>
        <w:jc w:val="both"/>
        <w:rPr>
          <w:rFonts w:ascii="Arial" w:hAnsi="Arial" w:cs="Arial"/>
        </w:rPr>
      </w:pP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Caroline Higgins, Clerk;</w:t>
      </w:r>
      <w:r>
        <w:rPr>
          <w:rFonts w:ascii="Arial" w:hAnsi="Arial" w:cs="Arial"/>
        </w:rPr>
        <w:t xml:space="preserve"> </w:t>
      </w:r>
      <w:r w:rsidR="006B47AF">
        <w:rPr>
          <w:rFonts w:ascii="Arial" w:hAnsi="Arial" w:cs="Arial"/>
        </w:rPr>
        <w:t>two members of the public</w:t>
      </w:r>
      <w:r w:rsidR="00B57E14">
        <w:rPr>
          <w:rFonts w:ascii="Arial" w:hAnsi="Arial" w:cs="Arial"/>
        </w:rPr>
        <w:t xml:space="preserve"> </w:t>
      </w:r>
    </w:p>
    <w:p w:rsidR="00201E51" w:rsidRDefault="00201E51" w:rsidP="006B3BC6">
      <w:pPr>
        <w:jc w:val="both"/>
        <w:rPr>
          <w:rFonts w:ascii="Arial" w:hAnsi="Arial" w:cs="Arial"/>
        </w:rPr>
      </w:pPr>
    </w:p>
    <w:p w:rsidR="00F149F5" w:rsidRDefault="006B47AF" w:rsidP="00D83542">
      <w:pPr>
        <w:ind w:left="1701" w:hanging="1701"/>
        <w:jc w:val="both"/>
        <w:rPr>
          <w:rFonts w:ascii="Arial" w:hAnsi="Arial" w:cs="Arial"/>
        </w:rPr>
      </w:pPr>
      <w:r>
        <w:rPr>
          <w:rFonts w:ascii="Arial" w:hAnsi="Arial" w:cs="Arial"/>
        </w:rPr>
        <w:t>1</w:t>
      </w:r>
      <w:r w:rsidR="00E07CA5">
        <w:rPr>
          <w:rFonts w:ascii="Arial" w:hAnsi="Arial" w:cs="Arial"/>
        </w:rPr>
        <w:t>21</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w:t>
      </w:r>
      <w:r w:rsidR="004C6E62">
        <w:rPr>
          <w:rFonts w:ascii="Arial" w:hAnsi="Arial" w:cs="Arial"/>
        </w:rPr>
        <w:t>approve</w:t>
      </w:r>
      <w:r w:rsidR="00D83542">
        <w:rPr>
          <w:rFonts w:ascii="Arial" w:hAnsi="Arial" w:cs="Arial"/>
        </w:rPr>
        <w:t xml:space="preserve">d the apologies of </w:t>
      </w:r>
      <w:r w:rsidR="00F95D3F">
        <w:rPr>
          <w:rFonts w:ascii="Arial" w:hAnsi="Arial" w:cs="Arial"/>
        </w:rPr>
        <w:t>Cllr</w:t>
      </w:r>
      <w:r>
        <w:rPr>
          <w:rFonts w:ascii="Arial" w:hAnsi="Arial" w:cs="Arial"/>
        </w:rPr>
        <w:t>s</w:t>
      </w:r>
      <w:r w:rsidR="00F95D3F">
        <w:rPr>
          <w:rFonts w:ascii="Arial" w:hAnsi="Arial" w:cs="Arial"/>
        </w:rPr>
        <w:t xml:space="preserve"> </w:t>
      </w:r>
      <w:r w:rsidR="00D50519">
        <w:rPr>
          <w:rFonts w:ascii="Arial" w:hAnsi="Arial" w:cs="Arial"/>
        </w:rPr>
        <w:t>Ryan</w:t>
      </w:r>
      <w:r>
        <w:rPr>
          <w:rFonts w:ascii="Arial" w:hAnsi="Arial" w:cs="Arial"/>
        </w:rPr>
        <w:t xml:space="preserve">; </w:t>
      </w:r>
      <w:r w:rsidR="00E07CA5">
        <w:rPr>
          <w:rFonts w:ascii="Arial" w:hAnsi="Arial" w:cs="Arial"/>
        </w:rPr>
        <w:t>and Mrs Lewis</w:t>
      </w:r>
    </w:p>
    <w:p w:rsidR="00F149F5" w:rsidRDefault="00F149F5" w:rsidP="00F149F5">
      <w:pPr>
        <w:ind w:left="1701" w:hanging="1701"/>
        <w:jc w:val="both"/>
        <w:rPr>
          <w:rFonts w:ascii="Arial" w:hAnsi="Arial" w:cs="Arial"/>
        </w:rPr>
      </w:pPr>
    </w:p>
    <w:p w:rsidR="00F149F5" w:rsidRDefault="006B47AF" w:rsidP="006E4D43">
      <w:pPr>
        <w:ind w:left="1701" w:hanging="1701"/>
        <w:jc w:val="both"/>
        <w:rPr>
          <w:rFonts w:ascii="Arial" w:hAnsi="Arial" w:cs="Arial"/>
        </w:rPr>
      </w:pPr>
      <w:r>
        <w:rPr>
          <w:rFonts w:ascii="Arial" w:hAnsi="Arial" w:cs="Arial"/>
        </w:rPr>
        <w:t>1</w:t>
      </w:r>
      <w:r w:rsidR="00E07CA5">
        <w:rPr>
          <w:rFonts w:ascii="Arial" w:hAnsi="Arial" w:cs="Arial"/>
        </w:rPr>
        <w:t>22</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E07CA5">
        <w:rPr>
          <w:rFonts w:ascii="Arial" w:hAnsi="Arial" w:cs="Arial"/>
        </w:rPr>
        <w:t>Cllr Mrs Whittall declared her interest in the football pitches which her son-in-law rents.</w:t>
      </w:r>
    </w:p>
    <w:p w:rsidR="00B057B5" w:rsidRDefault="00B057B5" w:rsidP="006E4D43">
      <w:pPr>
        <w:ind w:left="1701" w:hanging="1701"/>
        <w:jc w:val="both"/>
        <w:rPr>
          <w:rFonts w:ascii="Arial" w:hAnsi="Arial" w:cs="Arial"/>
        </w:rPr>
      </w:pPr>
    </w:p>
    <w:p w:rsidR="009E561C" w:rsidRDefault="006B47AF" w:rsidP="006B47AF">
      <w:pPr>
        <w:ind w:left="1701" w:hanging="1701"/>
        <w:jc w:val="both"/>
        <w:rPr>
          <w:rFonts w:ascii="Arial" w:hAnsi="Arial" w:cs="Arial"/>
        </w:rPr>
      </w:pPr>
      <w:r>
        <w:rPr>
          <w:rFonts w:ascii="Arial" w:hAnsi="Arial" w:cs="Arial"/>
        </w:rPr>
        <w:t>1</w:t>
      </w:r>
      <w:r w:rsidR="00E07CA5">
        <w:rPr>
          <w:rFonts w:ascii="Arial" w:hAnsi="Arial" w:cs="Arial"/>
        </w:rPr>
        <w:t>23</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PUBLIC SPEAKING/QUESTIONS AT COUNCIL MEETINGS –</w:t>
      </w:r>
      <w:r w:rsidR="00F95D3F">
        <w:rPr>
          <w:rFonts w:ascii="Arial" w:hAnsi="Arial" w:cs="Arial"/>
          <w:b/>
        </w:rPr>
        <w:t xml:space="preserve"> </w:t>
      </w:r>
      <w:r>
        <w:rPr>
          <w:rFonts w:ascii="Arial" w:hAnsi="Arial" w:cs="Arial"/>
        </w:rPr>
        <w:t xml:space="preserve">Mr &amp; Mrs </w:t>
      </w:r>
      <w:r w:rsidR="00E07CA5">
        <w:rPr>
          <w:rFonts w:ascii="Arial" w:hAnsi="Arial" w:cs="Arial"/>
        </w:rPr>
        <w:t>Shenstone</w:t>
      </w:r>
      <w:r>
        <w:rPr>
          <w:rFonts w:ascii="Arial" w:hAnsi="Arial" w:cs="Arial"/>
        </w:rPr>
        <w:t xml:space="preserve"> spoke to </w:t>
      </w:r>
      <w:r w:rsidR="00E07CA5">
        <w:rPr>
          <w:rFonts w:ascii="Arial" w:hAnsi="Arial" w:cs="Arial"/>
        </w:rPr>
        <w:t>request an additional dog waste bin be located on Lyth Hill Road where there are no existing bins and at other strategic places to encourage owners to pick up their dog waste.</w:t>
      </w:r>
      <w:r w:rsidR="00DD6357">
        <w:rPr>
          <w:rFonts w:ascii="Arial" w:hAnsi="Arial" w:cs="Arial"/>
        </w:rPr>
        <w:t xml:space="preserve">   It was noted that this is the responsibility of Shropshire Council which needs to </w:t>
      </w:r>
      <w:r w:rsidR="001E5379">
        <w:rPr>
          <w:rFonts w:ascii="Arial" w:hAnsi="Arial" w:cs="Arial"/>
        </w:rPr>
        <w:t xml:space="preserve">budget </w:t>
      </w:r>
      <w:r w:rsidR="00DD6357">
        <w:rPr>
          <w:rFonts w:ascii="Arial" w:hAnsi="Arial" w:cs="Arial"/>
        </w:rPr>
        <w:t>for the additional labour costs of emptying the bins as well as the capital cost of installing them.</w:t>
      </w:r>
    </w:p>
    <w:p w:rsidR="00E07CA5" w:rsidRDefault="00E07CA5" w:rsidP="006B47AF">
      <w:pPr>
        <w:ind w:left="1701" w:hanging="1701"/>
        <w:jc w:val="both"/>
        <w:rPr>
          <w:rFonts w:ascii="Arial" w:hAnsi="Arial" w:cs="Arial"/>
        </w:rPr>
      </w:pPr>
    </w:p>
    <w:p w:rsidR="00E07CA5" w:rsidRDefault="00E07CA5" w:rsidP="006B47AF">
      <w:pPr>
        <w:ind w:left="1701" w:hanging="1701"/>
        <w:jc w:val="both"/>
        <w:rPr>
          <w:rFonts w:ascii="Arial" w:hAnsi="Arial" w:cs="Arial"/>
        </w:rPr>
      </w:pPr>
      <w:r>
        <w:rPr>
          <w:rFonts w:ascii="Arial" w:hAnsi="Arial" w:cs="Arial"/>
        </w:rPr>
        <w:tab/>
        <w:t xml:space="preserve">The </w:t>
      </w:r>
      <w:proofErr w:type="spellStart"/>
      <w:r>
        <w:rPr>
          <w:rFonts w:ascii="Arial" w:hAnsi="Arial" w:cs="Arial"/>
        </w:rPr>
        <w:t>Shenstones</w:t>
      </w:r>
      <w:proofErr w:type="spellEnd"/>
      <w:r>
        <w:rPr>
          <w:rFonts w:ascii="Arial" w:hAnsi="Arial" w:cs="Arial"/>
        </w:rPr>
        <w:t xml:space="preserve"> also raised awareness about the ongoing flooding of Lyth Hill Road near the service reservoir.  It was suggested that the problem was due to poor drainage that is addressed periodically by Shropshire Council but requires a permanent solution.   </w:t>
      </w:r>
      <w:r w:rsidR="00DD6357">
        <w:rPr>
          <w:rFonts w:ascii="Arial" w:hAnsi="Arial" w:cs="Arial"/>
        </w:rPr>
        <w:t>Cllr Clarke observed that Shropshire Council Highways were well aware of the situation but should they wish to copy him into their correspondence with Shropshire Council</w:t>
      </w:r>
      <w:r w:rsidR="001E5379">
        <w:rPr>
          <w:rFonts w:ascii="Arial" w:hAnsi="Arial" w:cs="Arial"/>
        </w:rPr>
        <w:t>,</w:t>
      </w:r>
      <w:r w:rsidR="00DD6357">
        <w:rPr>
          <w:rFonts w:ascii="Arial" w:hAnsi="Arial" w:cs="Arial"/>
        </w:rPr>
        <w:t xml:space="preserve"> he would follow it up on their behalf.</w:t>
      </w:r>
    </w:p>
    <w:p w:rsidR="00E07CA5" w:rsidRDefault="00E07CA5" w:rsidP="006B47AF">
      <w:pPr>
        <w:ind w:left="1701" w:hanging="1701"/>
        <w:jc w:val="both"/>
        <w:rPr>
          <w:rFonts w:ascii="Arial" w:hAnsi="Arial" w:cs="Arial"/>
        </w:rPr>
      </w:pPr>
    </w:p>
    <w:p w:rsidR="009E561C" w:rsidRDefault="009E561C" w:rsidP="006B47AF">
      <w:pPr>
        <w:ind w:left="1701" w:hanging="1701"/>
        <w:jc w:val="both"/>
        <w:rPr>
          <w:rFonts w:ascii="Arial" w:hAnsi="Arial" w:cs="Arial"/>
        </w:rPr>
      </w:pPr>
      <w:r>
        <w:rPr>
          <w:rFonts w:ascii="Arial" w:hAnsi="Arial" w:cs="Arial"/>
        </w:rPr>
        <w:tab/>
        <w:t xml:space="preserve">Cllr Clarke gave a report on Shropshire Council’s </w:t>
      </w:r>
      <w:r w:rsidR="000520A6">
        <w:rPr>
          <w:rFonts w:ascii="Arial" w:hAnsi="Arial" w:cs="Arial"/>
        </w:rPr>
        <w:t>continuing financial concerns due to the reduction in Central Government Rate Support Grants.  He reported the Shirehall would close on Friday afternoons to save money and that there is an ongoing recruitment freeze.  The Community Enablement Team was to be disbanded which would have an impact on the functioning of Local Joint Committees.  A number of Place Plan Officer posts have been created to provide some support.  It is proposed that in future LJCs will be based on Place Plan areas.  Cllr Clarke proposed to make representation to retain a separate LJC for Bayston Hill.</w:t>
      </w:r>
    </w:p>
    <w:p w:rsidR="00DD6357" w:rsidRDefault="00DD6357" w:rsidP="006B47AF">
      <w:pPr>
        <w:ind w:left="1701" w:hanging="1701"/>
        <w:jc w:val="both"/>
        <w:rPr>
          <w:rFonts w:ascii="Arial" w:hAnsi="Arial" w:cs="Arial"/>
        </w:rPr>
      </w:pPr>
    </w:p>
    <w:p w:rsidR="00DD6357" w:rsidRDefault="00DD6357" w:rsidP="006B47AF">
      <w:pPr>
        <w:ind w:left="1701" w:hanging="1701"/>
        <w:jc w:val="both"/>
        <w:rPr>
          <w:rFonts w:ascii="Arial" w:hAnsi="Arial" w:cs="Arial"/>
        </w:rPr>
      </w:pPr>
    </w:p>
    <w:p w:rsidR="00C11632" w:rsidRDefault="00C11632" w:rsidP="006B47AF">
      <w:pPr>
        <w:ind w:left="1701" w:hanging="1701"/>
        <w:jc w:val="both"/>
        <w:rPr>
          <w:rFonts w:ascii="Arial" w:hAnsi="Arial" w:cs="Arial"/>
        </w:rPr>
      </w:pPr>
    </w:p>
    <w:p w:rsidR="00851D70" w:rsidRDefault="009E561C" w:rsidP="00FE23CE">
      <w:pPr>
        <w:ind w:left="1695" w:hanging="1695"/>
        <w:jc w:val="both"/>
        <w:rPr>
          <w:rFonts w:ascii="Arial" w:hAnsi="Arial" w:cs="Arial"/>
          <w:b/>
        </w:rPr>
      </w:pPr>
      <w:r>
        <w:rPr>
          <w:rFonts w:ascii="Arial" w:hAnsi="Arial" w:cs="Arial"/>
        </w:rPr>
        <w:lastRenderedPageBreak/>
        <w:t>1</w:t>
      </w:r>
      <w:r w:rsidR="001E5379">
        <w:rPr>
          <w:rFonts w:ascii="Arial" w:hAnsi="Arial" w:cs="Arial"/>
        </w:rPr>
        <w:t>24</w:t>
      </w:r>
      <w:r w:rsidR="005522EF">
        <w:rPr>
          <w:rFonts w:ascii="Arial" w:hAnsi="Arial" w:cs="Arial"/>
        </w:rPr>
        <w:t>.1</w:t>
      </w:r>
      <w:r w:rsidR="00807218">
        <w:rPr>
          <w:rFonts w:ascii="Arial" w:hAnsi="Arial" w:cs="Arial"/>
        </w:rPr>
        <w:t>8</w:t>
      </w:r>
      <w:r w:rsidR="0027573E">
        <w:rPr>
          <w:rFonts w:ascii="Arial" w:hAnsi="Arial" w:cs="Arial"/>
        </w:rPr>
        <w:t>/19</w:t>
      </w:r>
      <w:r w:rsidR="004E1340">
        <w:rPr>
          <w:rFonts w:ascii="Arial" w:hAnsi="Arial" w:cs="Arial"/>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w:t>
      </w:r>
      <w:r w:rsidR="001E5379">
        <w:rPr>
          <w:rFonts w:ascii="Arial" w:hAnsi="Arial" w:cs="Arial"/>
        </w:rPr>
        <w:t>minute 96.18/19</w:t>
      </w:r>
      <w:r w:rsidR="00081F43">
        <w:rPr>
          <w:rFonts w:ascii="Arial" w:hAnsi="Arial" w:cs="Arial"/>
        </w:rPr>
        <w:t xml:space="preserve"> </w:t>
      </w:r>
      <w:r w:rsidR="00807218">
        <w:rPr>
          <w:rFonts w:ascii="Arial" w:hAnsi="Arial" w:cs="Arial"/>
        </w:rPr>
        <w:t xml:space="preserve">of the </w:t>
      </w:r>
      <w:r w:rsidR="002A5344">
        <w:rPr>
          <w:rFonts w:ascii="Arial" w:hAnsi="Arial" w:cs="Arial"/>
        </w:rPr>
        <w:t xml:space="preserve">Full </w:t>
      </w:r>
      <w:r w:rsidR="00807218">
        <w:rPr>
          <w:rFonts w:ascii="Arial" w:hAnsi="Arial" w:cs="Arial"/>
        </w:rPr>
        <w:t xml:space="preserve">Council meeting held on </w:t>
      </w:r>
      <w:r>
        <w:rPr>
          <w:rFonts w:ascii="Arial" w:hAnsi="Arial" w:cs="Arial"/>
        </w:rPr>
        <w:t>1 October</w:t>
      </w:r>
      <w:r w:rsidR="00807218">
        <w:rPr>
          <w:rFonts w:ascii="Arial" w:hAnsi="Arial" w:cs="Arial"/>
        </w:rPr>
        <w:t xml:space="preserve"> 2018 </w:t>
      </w:r>
      <w:r w:rsidR="001E5379">
        <w:rPr>
          <w:rFonts w:ascii="Arial" w:hAnsi="Arial" w:cs="Arial"/>
        </w:rPr>
        <w:t>deferred since the previous meeting</w:t>
      </w:r>
      <w:r w:rsidR="00081F43">
        <w:rPr>
          <w:rFonts w:ascii="Arial" w:hAnsi="Arial" w:cs="Arial"/>
        </w:rPr>
        <w:t>.</w:t>
      </w:r>
      <w:r>
        <w:rPr>
          <w:rFonts w:ascii="Arial" w:hAnsi="Arial" w:cs="Arial"/>
        </w:rPr>
        <w:t xml:space="preserve"> </w:t>
      </w:r>
      <w:r w:rsidR="001E5379">
        <w:rPr>
          <w:rFonts w:ascii="Arial" w:hAnsi="Arial" w:cs="Arial"/>
        </w:rPr>
        <w:t xml:space="preserve">The original proposer, Cllr Parkhurst, confirmed the wording of his motion and agreed it had been seconded and no objections had been raised but did not recall a vote being taken.  </w:t>
      </w:r>
      <w:r w:rsidR="001E5379" w:rsidRPr="001E5379">
        <w:rPr>
          <w:rFonts w:ascii="Arial" w:hAnsi="Arial" w:cs="Arial"/>
          <w:b/>
        </w:rPr>
        <w:t xml:space="preserve">It was then resolved to amend </w:t>
      </w:r>
      <w:r w:rsidR="00851D70">
        <w:rPr>
          <w:rFonts w:ascii="Arial" w:hAnsi="Arial" w:cs="Arial"/>
          <w:b/>
        </w:rPr>
        <w:t xml:space="preserve">the second sentence of </w:t>
      </w:r>
      <w:r w:rsidR="001E5379" w:rsidRPr="001E5379">
        <w:rPr>
          <w:rFonts w:ascii="Arial" w:hAnsi="Arial" w:cs="Arial"/>
          <w:b/>
        </w:rPr>
        <w:t>minute</w:t>
      </w:r>
      <w:r w:rsidR="00851D70">
        <w:rPr>
          <w:rFonts w:ascii="Arial" w:hAnsi="Arial" w:cs="Arial"/>
          <w:b/>
        </w:rPr>
        <w:t xml:space="preserve"> 96.18/19 </w:t>
      </w:r>
      <w:r w:rsidR="001E5379" w:rsidRPr="001E5379">
        <w:rPr>
          <w:rFonts w:ascii="Arial" w:hAnsi="Arial" w:cs="Arial"/>
          <w:b/>
        </w:rPr>
        <w:t>to read</w:t>
      </w:r>
      <w:r w:rsidR="00851D70">
        <w:rPr>
          <w:rFonts w:ascii="Arial" w:hAnsi="Arial" w:cs="Arial"/>
          <w:b/>
        </w:rPr>
        <w:t>;</w:t>
      </w:r>
    </w:p>
    <w:p w:rsidR="00851D70" w:rsidRDefault="001E5379" w:rsidP="00851D70">
      <w:pPr>
        <w:ind w:left="2553"/>
        <w:jc w:val="both"/>
        <w:rPr>
          <w:rFonts w:ascii="Arial" w:hAnsi="Arial" w:cs="Arial"/>
        </w:rPr>
      </w:pPr>
      <w:r w:rsidRPr="001E5379">
        <w:rPr>
          <w:rFonts w:ascii="Arial" w:hAnsi="Arial" w:cs="Arial"/>
          <w:b/>
        </w:rPr>
        <w:t xml:space="preserve"> </w:t>
      </w:r>
      <w:r w:rsidR="00851D70">
        <w:rPr>
          <w:rFonts w:ascii="Arial" w:hAnsi="Arial" w:cs="Arial"/>
        </w:rPr>
        <w:t xml:space="preserve">‘It was proposed by Cllr Parkhurst, seconded by Cllr </w:t>
      </w:r>
      <w:r w:rsidR="00851D70" w:rsidRPr="00851D70">
        <w:rPr>
          <w:rFonts w:ascii="Arial" w:hAnsi="Arial" w:cs="Arial"/>
        </w:rPr>
        <w:t>Hudson</w:t>
      </w:r>
      <w:r w:rsidR="00851D70" w:rsidRPr="00851D70">
        <w:rPr>
          <w:rFonts w:ascii="Arial" w:hAnsi="Arial" w:cs="Arial"/>
          <w:i/>
        </w:rPr>
        <w:t xml:space="preserve"> </w:t>
      </w:r>
      <w:r w:rsidR="00851D70" w:rsidRPr="00851D70">
        <w:rPr>
          <w:rFonts w:ascii="Arial" w:hAnsi="Arial" w:cs="Arial"/>
        </w:rPr>
        <w:t xml:space="preserve">and </w:t>
      </w:r>
      <w:r w:rsidR="00851D70" w:rsidRPr="00851D70">
        <w:rPr>
          <w:rFonts w:ascii="Arial" w:hAnsi="Arial" w:cs="Arial"/>
          <w:i/>
        </w:rPr>
        <w:t>there were no objections</w:t>
      </w:r>
      <w:r w:rsidR="00851D70">
        <w:rPr>
          <w:rFonts w:ascii="Arial" w:hAnsi="Arial" w:cs="Arial"/>
        </w:rPr>
        <w:t xml:space="preserve"> that the Clerk’s spending authority </w:t>
      </w:r>
      <w:proofErr w:type="gramStart"/>
      <w:r w:rsidR="00851D70">
        <w:rPr>
          <w:rFonts w:ascii="Arial" w:hAnsi="Arial" w:cs="Arial"/>
        </w:rPr>
        <w:t>be</w:t>
      </w:r>
      <w:proofErr w:type="gramEnd"/>
      <w:r w:rsidR="00851D70">
        <w:rPr>
          <w:rFonts w:ascii="Arial" w:hAnsi="Arial" w:cs="Arial"/>
        </w:rPr>
        <w:t xml:space="preserve"> increased to £1,000 and up to £2,000 in consultation with the Chair of the Council’.</w:t>
      </w:r>
    </w:p>
    <w:p w:rsidR="00851D70" w:rsidRDefault="00851D70" w:rsidP="00851D70">
      <w:pPr>
        <w:ind w:left="1695"/>
        <w:jc w:val="both"/>
        <w:rPr>
          <w:rFonts w:ascii="Arial" w:hAnsi="Arial" w:cs="Arial"/>
        </w:rPr>
      </w:pPr>
    </w:p>
    <w:p w:rsidR="000919BC" w:rsidRDefault="001E5379" w:rsidP="00851D70">
      <w:pPr>
        <w:ind w:left="1695"/>
        <w:jc w:val="both"/>
        <w:rPr>
          <w:rFonts w:ascii="Arial" w:hAnsi="Arial" w:cs="Arial"/>
          <w:b/>
        </w:rPr>
      </w:pPr>
      <w:r>
        <w:rPr>
          <w:rFonts w:ascii="Arial" w:hAnsi="Arial" w:cs="Arial"/>
        </w:rPr>
        <w:t xml:space="preserve">He also acknowledged that the appropriate notice required by Standing Orders had not been given and proposed the motion be carried forward to the next meeting of the Council.  This was agreed by the Council and it was </w:t>
      </w:r>
      <w:r>
        <w:rPr>
          <w:rFonts w:ascii="Arial" w:hAnsi="Arial" w:cs="Arial"/>
          <w:b/>
        </w:rPr>
        <w:t xml:space="preserve">resolved to defer the motion to a later meeting </w:t>
      </w:r>
      <w:r w:rsidR="00851D70">
        <w:rPr>
          <w:rFonts w:ascii="Arial" w:hAnsi="Arial" w:cs="Arial"/>
          <w:b/>
        </w:rPr>
        <w:t>in accordance with Standing Orders</w:t>
      </w:r>
      <w:r>
        <w:rPr>
          <w:rFonts w:ascii="Arial" w:hAnsi="Arial" w:cs="Arial"/>
          <w:b/>
        </w:rPr>
        <w:t>.</w:t>
      </w:r>
    </w:p>
    <w:p w:rsidR="001E5379" w:rsidRDefault="001E5379" w:rsidP="00FE23CE">
      <w:pPr>
        <w:ind w:left="1695" w:hanging="1695"/>
        <w:jc w:val="both"/>
        <w:rPr>
          <w:rFonts w:ascii="Arial" w:hAnsi="Arial" w:cs="Arial"/>
          <w:b/>
        </w:rPr>
      </w:pPr>
    </w:p>
    <w:p w:rsidR="001E5379" w:rsidRPr="001E5379" w:rsidRDefault="001E5379" w:rsidP="00FE23CE">
      <w:pPr>
        <w:ind w:left="1695" w:hanging="1695"/>
        <w:jc w:val="both"/>
        <w:rPr>
          <w:rFonts w:ascii="Arial" w:hAnsi="Arial" w:cs="Arial"/>
          <w:b/>
        </w:rPr>
      </w:pPr>
      <w:r>
        <w:rPr>
          <w:rFonts w:ascii="Arial" w:hAnsi="Arial" w:cs="Arial"/>
          <w:b/>
        </w:rPr>
        <w:tab/>
      </w:r>
      <w:r>
        <w:rPr>
          <w:rFonts w:ascii="Arial" w:hAnsi="Arial" w:cs="Arial"/>
        </w:rPr>
        <w:t xml:space="preserve">The Council reviewed the minutes of the meeting held on 29 October 2019 and </w:t>
      </w:r>
      <w:r>
        <w:rPr>
          <w:rFonts w:ascii="Arial" w:hAnsi="Arial" w:cs="Arial"/>
          <w:b/>
        </w:rPr>
        <w:t>resolved unanimously to accept them as an accurate record.</w:t>
      </w:r>
    </w:p>
    <w:p w:rsidR="000D3A8E" w:rsidRDefault="000D3A8E" w:rsidP="003179C0">
      <w:pPr>
        <w:ind w:left="1701" w:hanging="1701"/>
        <w:jc w:val="both"/>
        <w:rPr>
          <w:rFonts w:ascii="Arial" w:hAnsi="Arial" w:cs="Arial"/>
        </w:rPr>
      </w:pPr>
    </w:p>
    <w:p w:rsidR="00DC5354" w:rsidRDefault="00880153" w:rsidP="00DC5354">
      <w:pPr>
        <w:ind w:left="1701" w:hanging="1701"/>
        <w:jc w:val="both"/>
        <w:rPr>
          <w:rFonts w:ascii="Arial" w:hAnsi="Arial" w:cs="Arial"/>
          <w:szCs w:val="20"/>
        </w:rPr>
      </w:pPr>
      <w:r>
        <w:rPr>
          <w:rFonts w:ascii="Arial" w:hAnsi="Arial" w:cs="Arial"/>
        </w:rPr>
        <w:t>1</w:t>
      </w:r>
      <w:r w:rsidR="00851D70">
        <w:rPr>
          <w:rFonts w:ascii="Arial" w:hAnsi="Arial" w:cs="Arial"/>
        </w:rPr>
        <w:t>25</w:t>
      </w:r>
      <w:r w:rsidR="000919BC">
        <w:rPr>
          <w:rFonts w:ascii="Arial" w:hAnsi="Arial" w:cs="Arial"/>
        </w:rPr>
        <w:t>.18/19</w:t>
      </w:r>
      <w:r w:rsidR="000919BC">
        <w:rPr>
          <w:rFonts w:ascii="Arial" w:hAnsi="Arial" w:cs="Arial"/>
        </w:rPr>
        <w:tab/>
      </w:r>
      <w:r w:rsidR="00677422" w:rsidRPr="00677422">
        <w:rPr>
          <w:rFonts w:ascii="Arial" w:hAnsi="Arial" w:cs="Arial"/>
          <w:b/>
          <w:szCs w:val="20"/>
        </w:rPr>
        <w:t>CLERK’S REPORT AND MATTERS ARISING</w:t>
      </w:r>
      <w:r w:rsidR="00677422">
        <w:rPr>
          <w:rFonts w:ascii="Arial" w:hAnsi="Arial" w:cs="Arial"/>
          <w:szCs w:val="20"/>
        </w:rPr>
        <w:t xml:space="preserve"> </w:t>
      </w:r>
      <w:r w:rsidR="00DC5354">
        <w:rPr>
          <w:rFonts w:ascii="Arial" w:hAnsi="Arial" w:cs="Arial"/>
          <w:szCs w:val="20"/>
        </w:rPr>
        <w:t xml:space="preserve">- The Clerk presented a comprehensive report covering maintenance activities and matters arising. </w:t>
      </w:r>
    </w:p>
    <w:p w:rsidR="00DC5354" w:rsidRDefault="00DC5354" w:rsidP="00DC5354">
      <w:pPr>
        <w:ind w:left="1701" w:hanging="1701"/>
        <w:jc w:val="both"/>
        <w:rPr>
          <w:rFonts w:ascii="Arial" w:hAnsi="Arial" w:cs="Arial"/>
          <w:szCs w:val="20"/>
        </w:rPr>
      </w:pPr>
    </w:p>
    <w:p w:rsidR="002E1AF6" w:rsidRDefault="00DC5354" w:rsidP="00DC5354">
      <w:pPr>
        <w:ind w:left="1701"/>
        <w:jc w:val="both"/>
        <w:rPr>
          <w:rFonts w:ascii="Arial" w:hAnsi="Arial" w:cs="Arial"/>
          <w:szCs w:val="20"/>
        </w:rPr>
      </w:pPr>
      <w:r>
        <w:rPr>
          <w:rFonts w:ascii="Arial" w:hAnsi="Arial" w:cs="Arial"/>
          <w:szCs w:val="20"/>
        </w:rPr>
        <w:t xml:space="preserve"> </w:t>
      </w:r>
      <w:r w:rsidR="00A9478E">
        <w:rPr>
          <w:rFonts w:ascii="Arial" w:hAnsi="Arial" w:cs="Arial"/>
          <w:szCs w:val="20"/>
        </w:rPr>
        <w:t xml:space="preserve">The Council noted that a local club had requested the goals on the Astro turf be replaced due to age and wear.  It was resolved to </w:t>
      </w:r>
      <w:r w:rsidR="00A9478E">
        <w:rPr>
          <w:rFonts w:ascii="Arial" w:hAnsi="Arial" w:cs="Arial"/>
          <w:szCs w:val="20"/>
        </w:rPr>
        <w:t>approach the Shropshire FA to assess their condition</w:t>
      </w:r>
      <w:r w:rsidR="00A9478E">
        <w:rPr>
          <w:rFonts w:ascii="Arial" w:hAnsi="Arial" w:cs="Arial"/>
          <w:szCs w:val="20"/>
        </w:rPr>
        <w:t xml:space="preserve"> </w:t>
      </w:r>
      <w:r>
        <w:rPr>
          <w:rFonts w:ascii="Arial" w:hAnsi="Arial" w:cs="Arial"/>
          <w:szCs w:val="20"/>
        </w:rPr>
        <w:t xml:space="preserve">and to </w:t>
      </w:r>
      <w:r w:rsidR="00A9478E">
        <w:rPr>
          <w:rFonts w:ascii="Arial" w:hAnsi="Arial" w:cs="Arial"/>
          <w:szCs w:val="20"/>
        </w:rPr>
        <w:t>refurbish</w:t>
      </w:r>
      <w:r>
        <w:rPr>
          <w:rFonts w:ascii="Arial" w:hAnsi="Arial" w:cs="Arial"/>
          <w:szCs w:val="20"/>
        </w:rPr>
        <w:t xml:space="preserve"> the existing goals if possible.</w:t>
      </w:r>
    </w:p>
    <w:p w:rsidR="00DC5354" w:rsidRPr="00A9478E" w:rsidRDefault="00DC5354" w:rsidP="00A9478E">
      <w:pPr>
        <w:pStyle w:val="ListParagraph"/>
        <w:ind w:left="1702"/>
        <w:jc w:val="both"/>
        <w:rPr>
          <w:rFonts w:ascii="Arial" w:hAnsi="Arial" w:cs="Arial"/>
          <w:szCs w:val="20"/>
        </w:rPr>
      </w:pPr>
    </w:p>
    <w:p w:rsidR="002E1AF6" w:rsidRPr="002E1AF6" w:rsidRDefault="00DC5354" w:rsidP="00DC5354">
      <w:pPr>
        <w:pStyle w:val="ListParagraph"/>
        <w:ind w:left="1695" w:hanging="1695"/>
        <w:jc w:val="both"/>
        <w:rPr>
          <w:rFonts w:ascii="Arial" w:hAnsi="Arial" w:cs="Arial"/>
          <w:szCs w:val="20"/>
        </w:rPr>
      </w:pPr>
      <w:r>
        <w:rPr>
          <w:rFonts w:ascii="Arial" w:hAnsi="Arial" w:cs="Arial"/>
          <w:szCs w:val="20"/>
        </w:rPr>
        <w:t>126</w:t>
      </w:r>
      <w:r w:rsidR="002E1AF6" w:rsidRPr="002E1AF6">
        <w:rPr>
          <w:rFonts w:ascii="Arial" w:hAnsi="Arial" w:cs="Arial"/>
          <w:szCs w:val="20"/>
        </w:rPr>
        <w:t>.18/19</w:t>
      </w:r>
      <w:r w:rsidR="002E1AF6" w:rsidRPr="002E1AF6">
        <w:rPr>
          <w:rFonts w:ascii="Arial" w:hAnsi="Arial" w:cs="Arial"/>
          <w:szCs w:val="20"/>
        </w:rPr>
        <w:tab/>
      </w:r>
      <w:r w:rsidR="002E1AF6">
        <w:rPr>
          <w:rFonts w:ascii="Arial" w:hAnsi="Arial" w:cs="Arial"/>
          <w:b/>
          <w:szCs w:val="20"/>
        </w:rPr>
        <w:t xml:space="preserve">COMMUNITY LED PLAN – </w:t>
      </w:r>
      <w:r>
        <w:rPr>
          <w:rFonts w:ascii="Arial" w:hAnsi="Arial" w:cs="Arial"/>
          <w:szCs w:val="20"/>
        </w:rPr>
        <w:t>The Clerk presented a brief update on behalf of the Steering Committee, which was still analysing the results of the Big Survey.  It was noted that the results would be important evidence to support the response to Shropshire Council’s Local Plan Review.</w:t>
      </w:r>
    </w:p>
    <w:p w:rsidR="00AA38DE" w:rsidRDefault="00AA38DE" w:rsidP="00AA38DE">
      <w:pPr>
        <w:pStyle w:val="ListParagraph"/>
        <w:ind w:left="3135"/>
        <w:jc w:val="both"/>
        <w:rPr>
          <w:rFonts w:ascii="Arial" w:hAnsi="Arial" w:cs="Arial"/>
          <w:szCs w:val="20"/>
        </w:rPr>
      </w:pPr>
    </w:p>
    <w:p w:rsidR="00C31238" w:rsidRDefault="002E1AF6" w:rsidP="00DC5354">
      <w:pPr>
        <w:pStyle w:val="ListParagraph"/>
        <w:ind w:left="1695" w:hanging="1695"/>
        <w:jc w:val="both"/>
        <w:rPr>
          <w:rFonts w:ascii="Arial" w:hAnsi="Arial" w:cs="Arial"/>
          <w:szCs w:val="20"/>
        </w:rPr>
      </w:pPr>
      <w:r>
        <w:rPr>
          <w:rFonts w:ascii="Arial" w:hAnsi="Arial" w:cs="Arial"/>
          <w:szCs w:val="20"/>
        </w:rPr>
        <w:t>1</w:t>
      </w:r>
      <w:r w:rsidR="00DC5354">
        <w:rPr>
          <w:rFonts w:ascii="Arial" w:hAnsi="Arial" w:cs="Arial"/>
          <w:szCs w:val="20"/>
        </w:rPr>
        <w:t>27</w:t>
      </w:r>
      <w:r w:rsidR="00C31238">
        <w:rPr>
          <w:rFonts w:ascii="Arial" w:hAnsi="Arial" w:cs="Arial"/>
          <w:szCs w:val="20"/>
        </w:rPr>
        <w:t>.18/19</w:t>
      </w:r>
      <w:r w:rsidR="00C31238">
        <w:rPr>
          <w:rFonts w:ascii="Arial" w:hAnsi="Arial" w:cs="Arial"/>
          <w:szCs w:val="20"/>
        </w:rPr>
        <w:tab/>
      </w:r>
      <w:r w:rsidR="00DC5354" w:rsidRPr="00DC5354">
        <w:rPr>
          <w:rFonts w:ascii="Arial" w:hAnsi="Arial" w:cs="Arial"/>
          <w:b/>
          <w:szCs w:val="20"/>
        </w:rPr>
        <w:t xml:space="preserve">PAVILION </w:t>
      </w:r>
      <w:r w:rsidR="00C31238" w:rsidRPr="00DC5354">
        <w:rPr>
          <w:rFonts w:ascii="Arial" w:hAnsi="Arial" w:cs="Arial"/>
          <w:b/>
          <w:szCs w:val="20"/>
        </w:rPr>
        <w:t>W</w:t>
      </w:r>
      <w:r w:rsidR="00C31238" w:rsidRPr="00C31238">
        <w:rPr>
          <w:rFonts w:ascii="Arial" w:hAnsi="Arial" w:cs="Arial"/>
          <w:b/>
          <w:szCs w:val="20"/>
        </w:rPr>
        <w:t>ORKING GROUP REPORT</w:t>
      </w:r>
      <w:r w:rsidR="00C31238">
        <w:rPr>
          <w:rFonts w:ascii="Arial" w:hAnsi="Arial" w:cs="Arial"/>
          <w:b/>
          <w:szCs w:val="20"/>
        </w:rPr>
        <w:t xml:space="preserve"> – </w:t>
      </w:r>
      <w:r w:rsidR="00DC5354">
        <w:rPr>
          <w:rFonts w:ascii="Arial" w:hAnsi="Arial" w:cs="Arial"/>
          <w:szCs w:val="20"/>
        </w:rPr>
        <w:t>The Chair</w:t>
      </w:r>
      <w:r>
        <w:rPr>
          <w:rFonts w:ascii="Arial" w:hAnsi="Arial" w:cs="Arial"/>
          <w:szCs w:val="20"/>
        </w:rPr>
        <w:t xml:space="preserve"> reported that the working group </w:t>
      </w:r>
      <w:r w:rsidR="00DC5354">
        <w:rPr>
          <w:rFonts w:ascii="Arial" w:hAnsi="Arial" w:cs="Arial"/>
          <w:szCs w:val="20"/>
        </w:rPr>
        <w:t>would follow up on consultations with community groups; invite suggestions on the website; consider disabled access; interrogate Community Led Plan results; undertake further surveys and investigate grant funding options. It was proposed by Cllr Clode that the sports hall objective be to provide the biggest and best facility we can afford that will serve the community into the future</w:t>
      </w:r>
      <w:r w:rsidR="00FA3150">
        <w:rPr>
          <w:rFonts w:ascii="Arial" w:hAnsi="Arial" w:cs="Arial"/>
          <w:szCs w:val="20"/>
        </w:rPr>
        <w:t>.</w:t>
      </w:r>
    </w:p>
    <w:p w:rsidR="00E938E3" w:rsidRDefault="00E938E3" w:rsidP="00C31238">
      <w:pPr>
        <w:pStyle w:val="ListParagraph"/>
        <w:ind w:left="1695" w:hanging="1695"/>
        <w:jc w:val="both"/>
        <w:rPr>
          <w:rFonts w:ascii="Arial" w:hAnsi="Arial" w:cs="Arial"/>
          <w:szCs w:val="20"/>
        </w:rPr>
      </w:pPr>
    </w:p>
    <w:p w:rsidR="002E2E27" w:rsidRPr="002E1AF6" w:rsidRDefault="002E1AF6" w:rsidP="00C31238">
      <w:pPr>
        <w:pStyle w:val="ListParagraph"/>
        <w:ind w:left="1695" w:hanging="1695"/>
        <w:jc w:val="both"/>
        <w:rPr>
          <w:rFonts w:ascii="Arial" w:hAnsi="Arial" w:cs="Arial"/>
          <w:szCs w:val="20"/>
        </w:rPr>
      </w:pPr>
      <w:r>
        <w:rPr>
          <w:rFonts w:ascii="Arial" w:hAnsi="Arial" w:cs="Arial"/>
          <w:szCs w:val="20"/>
        </w:rPr>
        <w:t>1</w:t>
      </w:r>
      <w:r w:rsidR="00FA3150">
        <w:rPr>
          <w:rFonts w:ascii="Arial" w:hAnsi="Arial" w:cs="Arial"/>
          <w:szCs w:val="20"/>
        </w:rPr>
        <w:t>28</w:t>
      </w:r>
      <w:r>
        <w:rPr>
          <w:rFonts w:ascii="Arial" w:hAnsi="Arial" w:cs="Arial"/>
          <w:szCs w:val="20"/>
        </w:rPr>
        <w:t>.</w:t>
      </w:r>
      <w:r w:rsidR="00E938E3">
        <w:rPr>
          <w:rFonts w:ascii="Arial" w:hAnsi="Arial" w:cs="Arial"/>
          <w:szCs w:val="20"/>
        </w:rPr>
        <w:t>18/19</w:t>
      </w:r>
      <w:r w:rsidR="00E938E3">
        <w:rPr>
          <w:rFonts w:ascii="Arial" w:hAnsi="Arial" w:cs="Arial"/>
          <w:szCs w:val="20"/>
        </w:rPr>
        <w:tab/>
      </w:r>
      <w:r w:rsidR="00FA3150">
        <w:rPr>
          <w:rFonts w:ascii="Arial" w:hAnsi="Arial" w:cs="Arial"/>
          <w:b/>
          <w:szCs w:val="20"/>
        </w:rPr>
        <w:t>OUTDOOR GYM</w:t>
      </w:r>
      <w:r w:rsidR="002E2E27">
        <w:rPr>
          <w:rFonts w:ascii="Arial" w:hAnsi="Arial" w:cs="Arial"/>
          <w:b/>
          <w:szCs w:val="20"/>
        </w:rPr>
        <w:t xml:space="preserve"> – </w:t>
      </w:r>
      <w:r w:rsidR="00FA3150">
        <w:rPr>
          <w:rFonts w:ascii="Arial" w:hAnsi="Arial" w:cs="Arial"/>
          <w:szCs w:val="20"/>
        </w:rPr>
        <w:t>The Council noted approval of its planning application</w:t>
      </w:r>
      <w:r>
        <w:rPr>
          <w:rFonts w:ascii="Arial" w:hAnsi="Arial" w:cs="Arial"/>
          <w:szCs w:val="20"/>
        </w:rPr>
        <w:t>.</w:t>
      </w:r>
    </w:p>
    <w:p w:rsidR="002E2E27" w:rsidRPr="002E2E27" w:rsidRDefault="002E2E27" w:rsidP="00C31238">
      <w:pPr>
        <w:pStyle w:val="ListParagraph"/>
        <w:ind w:left="1695" w:hanging="1695"/>
        <w:jc w:val="both"/>
        <w:rPr>
          <w:rFonts w:ascii="Arial" w:hAnsi="Arial" w:cs="Arial"/>
          <w:b/>
          <w:szCs w:val="20"/>
        </w:rPr>
      </w:pPr>
    </w:p>
    <w:p w:rsidR="002E2E27" w:rsidRPr="002E1AF6" w:rsidRDefault="002E1AF6" w:rsidP="002E1AF6">
      <w:pPr>
        <w:pStyle w:val="ListParagraph"/>
        <w:ind w:left="1695" w:hanging="1695"/>
        <w:jc w:val="both"/>
        <w:rPr>
          <w:rFonts w:ascii="Arial" w:hAnsi="Arial" w:cs="Arial"/>
          <w:szCs w:val="20"/>
        </w:rPr>
      </w:pPr>
      <w:r>
        <w:rPr>
          <w:rFonts w:ascii="Arial" w:hAnsi="Arial" w:cs="Arial"/>
          <w:szCs w:val="20"/>
        </w:rPr>
        <w:t>1</w:t>
      </w:r>
      <w:r w:rsidR="00FA3150">
        <w:rPr>
          <w:rFonts w:ascii="Arial" w:hAnsi="Arial" w:cs="Arial"/>
          <w:szCs w:val="20"/>
        </w:rPr>
        <w:t>29</w:t>
      </w:r>
      <w:r w:rsidR="002E2E27" w:rsidRPr="002E2E27">
        <w:rPr>
          <w:rFonts w:ascii="Arial" w:hAnsi="Arial" w:cs="Arial"/>
          <w:szCs w:val="20"/>
        </w:rPr>
        <w:t>.18/19</w:t>
      </w:r>
      <w:r w:rsidR="002E2E27">
        <w:rPr>
          <w:rFonts w:ascii="Arial" w:hAnsi="Arial" w:cs="Arial"/>
          <w:b/>
          <w:szCs w:val="20"/>
        </w:rPr>
        <w:tab/>
      </w:r>
      <w:r w:rsidR="00FA3150">
        <w:rPr>
          <w:rFonts w:ascii="Arial" w:hAnsi="Arial" w:cs="Arial"/>
          <w:b/>
          <w:szCs w:val="20"/>
        </w:rPr>
        <w:t>SENSORY GARDEN RESTORATION</w:t>
      </w:r>
      <w:r w:rsidR="00E938E3">
        <w:rPr>
          <w:rFonts w:ascii="Arial" w:hAnsi="Arial" w:cs="Arial"/>
          <w:b/>
          <w:szCs w:val="20"/>
        </w:rPr>
        <w:t xml:space="preserve"> </w:t>
      </w:r>
      <w:r w:rsidR="002E2E27">
        <w:rPr>
          <w:rFonts w:ascii="Arial" w:hAnsi="Arial" w:cs="Arial"/>
          <w:b/>
          <w:szCs w:val="20"/>
        </w:rPr>
        <w:t>–</w:t>
      </w:r>
      <w:r w:rsidR="00E938E3">
        <w:rPr>
          <w:rFonts w:ascii="Arial" w:hAnsi="Arial" w:cs="Arial"/>
          <w:b/>
          <w:szCs w:val="20"/>
        </w:rPr>
        <w:t xml:space="preserve"> </w:t>
      </w:r>
      <w:r w:rsidR="00FA3150">
        <w:rPr>
          <w:rFonts w:ascii="Arial" w:hAnsi="Arial" w:cs="Arial"/>
          <w:szCs w:val="20"/>
        </w:rPr>
        <w:t xml:space="preserve">The Council approved a project to restore the Sensory Garden and noted an offer of support from Dobbies Garden Centre in the New Year.  Cllr Clode stated that the school was keen to make more use of the site and suggested a number of improvements that would encourage educational visits.  The Council created a Working Party led by Cllr Clode to move the project forward.  Cllrs Clode; Breeze; Hudson; Clarke and Howells (liaison with Dobbies) </w:t>
      </w:r>
      <w:r w:rsidR="00FA3150">
        <w:rPr>
          <w:rFonts w:ascii="Arial" w:hAnsi="Arial" w:cs="Arial"/>
          <w:szCs w:val="20"/>
        </w:rPr>
        <w:lastRenderedPageBreak/>
        <w:t xml:space="preserve">agreed to join the working party and Cllrs Ryan and Lewis were invited to join if they are willing to do so.  </w:t>
      </w:r>
    </w:p>
    <w:p w:rsidR="008E7974" w:rsidRDefault="008E7974" w:rsidP="00C31238">
      <w:pPr>
        <w:pStyle w:val="ListParagraph"/>
        <w:ind w:left="1695" w:hanging="1695"/>
        <w:jc w:val="both"/>
        <w:rPr>
          <w:rFonts w:ascii="Arial" w:hAnsi="Arial" w:cs="Arial"/>
          <w:szCs w:val="20"/>
        </w:rPr>
      </w:pPr>
    </w:p>
    <w:p w:rsidR="006A58BE" w:rsidRPr="00B75E40" w:rsidRDefault="00C11632" w:rsidP="00FA3150">
      <w:pPr>
        <w:pStyle w:val="ListParagraph"/>
        <w:ind w:left="1695" w:hanging="1695"/>
        <w:jc w:val="both"/>
        <w:rPr>
          <w:rFonts w:ascii="Arial" w:hAnsi="Arial" w:cs="Arial"/>
          <w:b/>
          <w:szCs w:val="20"/>
        </w:rPr>
      </w:pPr>
      <w:r>
        <w:rPr>
          <w:rFonts w:ascii="Arial" w:hAnsi="Arial" w:cs="Arial"/>
          <w:szCs w:val="20"/>
        </w:rPr>
        <w:t>1</w:t>
      </w:r>
      <w:r w:rsidR="00FA3150">
        <w:rPr>
          <w:rFonts w:ascii="Arial" w:hAnsi="Arial" w:cs="Arial"/>
          <w:szCs w:val="20"/>
        </w:rPr>
        <w:t>30</w:t>
      </w:r>
      <w:r w:rsidR="008E7974">
        <w:rPr>
          <w:rFonts w:ascii="Arial" w:hAnsi="Arial" w:cs="Arial"/>
          <w:szCs w:val="20"/>
        </w:rPr>
        <w:t>.18/19</w:t>
      </w:r>
      <w:r w:rsidR="008E7974">
        <w:rPr>
          <w:rFonts w:ascii="Arial" w:hAnsi="Arial" w:cs="Arial"/>
          <w:szCs w:val="20"/>
        </w:rPr>
        <w:tab/>
      </w:r>
      <w:r w:rsidR="00B75E40" w:rsidRPr="00B75E40">
        <w:rPr>
          <w:rFonts w:ascii="Arial" w:hAnsi="Arial" w:cs="Arial"/>
          <w:b/>
          <w:szCs w:val="20"/>
        </w:rPr>
        <w:t>ENVIRONMENTAL MAINTENANCE GRANT</w:t>
      </w:r>
      <w:r w:rsidR="00B75E40">
        <w:rPr>
          <w:rFonts w:ascii="Arial" w:hAnsi="Arial" w:cs="Arial"/>
          <w:b/>
          <w:szCs w:val="20"/>
        </w:rPr>
        <w:t xml:space="preserve"> – </w:t>
      </w:r>
      <w:r w:rsidR="00B75E40">
        <w:rPr>
          <w:rFonts w:ascii="Arial" w:hAnsi="Arial" w:cs="Arial"/>
          <w:szCs w:val="20"/>
        </w:rPr>
        <w:t xml:space="preserve">Cllr Clarke proposed, Cllr Parkhurst seconded, and the Council </w:t>
      </w:r>
      <w:r w:rsidR="00B75E40" w:rsidRPr="00B75E40">
        <w:rPr>
          <w:rFonts w:ascii="Arial" w:hAnsi="Arial" w:cs="Arial"/>
          <w:b/>
          <w:szCs w:val="20"/>
        </w:rPr>
        <w:t>resolved that the Community Woodland be the focus of the Environmental Maintenance Grant Application</w:t>
      </w:r>
    </w:p>
    <w:p w:rsidR="006A58BE" w:rsidRDefault="006A58BE" w:rsidP="00C31238">
      <w:pPr>
        <w:pStyle w:val="ListParagraph"/>
        <w:ind w:left="1695" w:hanging="1695"/>
        <w:jc w:val="both"/>
        <w:rPr>
          <w:rFonts w:ascii="Arial" w:hAnsi="Arial" w:cs="Arial"/>
          <w:szCs w:val="20"/>
        </w:rPr>
      </w:pPr>
    </w:p>
    <w:p w:rsidR="00B75E40" w:rsidRDefault="006A58BE" w:rsidP="00C31238">
      <w:pPr>
        <w:pStyle w:val="ListParagraph"/>
        <w:ind w:left="1695" w:hanging="1695"/>
        <w:jc w:val="both"/>
        <w:rPr>
          <w:rFonts w:ascii="Arial" w:hAnsi="Arial" w:cs="Arial"/>
          <w:szCs w:val="20"/>
        </w:rPr>
      </w:pPr>
      <w:r w:rsidRPr="006A58BE">
        <w:rPr>
          <w:rFonts w:ascii="Arial" w:hAnsi="Arial" w:cs="Arial"/>
          <w:szCs w:val="20"/>
        </w:rPr>
        <w:t>1</w:t>
      </w:r>
      <w:r w:rsidR="00B75E40">
        <w:rPr>
          <w:rFonts w:ascii="Arial" w:hAnsi="Arial" w:cs="Arial"/>
          <w:szCs w:val="20"/>
        </w:rPr>
        <w:t>31</w:t>
      </w:r>
      <w:r w:rsidRPr="006A58BE">
        <w:rPr>
          <w:rFonts w:ascii="Arial" w:hAnsi="Arial" w:cs="Arial"/>
          <w:szCs w:val="20"/>
        </w:rPr>
        <w:t>.18/19</w:t>
      </w:r>
      <w:r w:rsidRPr="006A58BE">
        <w:rPr>
          <w:rFonts w:ascii="Arial" w:hAnsi="Arial" w:cs="Arial"/>
          <w:szCs w:val="20"/>
        </w:rPr>
        <w:tab/>
      </w:r>
      <w:r w:rsidR="00B75E40" w:rsidRPr="00B75E40">
        <w:rPr>
          <w:rFonts w:ascii="Arial" w:hAnsi="Arial" w:cs="Arial"/>
          <w:b/>
          <w:szCs w:val="20"/>
        </w:rPr>
        <w:t>STRATEGIC PLAN</w:t>
      </w:r>
      <w:r w:rsidR="00B75E40">
        <w:rPr>
          <w:rFonts w:ascii="Arial" w:hAnsi="Arial" w:cs="Arial"/>
          <w:b/>
          <w:szCs w:val="20"/>
        </w:rPr>
        <w:t xml:space="preserve"> </w:t>
      </w:r>
      <w:r w:rsidR="00B75E40">
        <w:rPr>
          <w:rFonts w:ascii="Arial" w:hAnsi="Arial" w:cs="Arial"/>
          <w:szCs w:val="20"/>
        </w:rPr>
        <w:t>– I</w:t>
      </w:r>
      <w:r w:rsidR="004369D0">
        <w:rPr>
          <w:rFonts w:ascii="Arial" w:hAnsi="Arial" w:cs="Arial"/>
          <w:szCs w:val="20"/>
        </w:rPr>
        <w:t>t</w:t>
      </w:r>
      <w:r w:rsidR="00B75E40">
        <w:rPr>
          <w:rFonts w:ascii="Arial" w:hAnsi="Arial" w:cs="Arial"/>
          <w:szCs w:val="20"/>
        </w:rPr>
        <w:t xml:space="preserve"> was resolved to develop and discuss a Strategic Plan at a dedicated meeting in February.</w:t>
      </w:r>
    </w:p>
    <w:p w:rsidR="00B75E40" w:rsidRPr="00B75E40" w:rsidRDefault="00B75E40" w:rsidP="00C31238">
      <w:pPr>
        <w:pStyle w:val="ListParagraph"/>
        <w:ind w:left="1695" w:hanging="1695"/>
        <w:jc w:val="both"/>
        <w:rPr>
          <w:rFonts w:ascii="Arial" w:hAnsi="Arial" w:cs="Arial"/>
          <w:szCs w:val="20"/>
        </w:rPr>
      </w:pPr>
    </w:p>
    <w:p w:rsidR="004369D0" w:rsidRDefault="004369D0" w:rsidP="00C31238">
      <w:pPr>
        <w:pStyle w:val="ListParagraph"/>
        <w:ind w:left="1695" w:hanging="1695"/>
        <w:jc w:val="both"/>
        <w:rPr>
          <w:rFonts w:ascii="Arial" w:hAnsi="Arial" w:cs="Arial"/>
          <w:szCs w:val="20"/>
        </w:rPr>
      </w:pPr>
      <w:r w:rsidRPr="004369D0">
        <w:rPr>
          <w:rFonts w:ascii="Arial" w:hAnsi="Arial" w:cs="Arial"/>
          <w:szCs w:val="20"/>
        </w:rPr>
        <w:t>132.18/19</w:t>
      </w:r>
      <w:r>
        <w:rPr>
          <w:rFonts w:ascii="Arial" w:hAnsi="Arial" w:cs="Arial"/>
          <w:b/>
          <w:szCs w:val="20"/>
        </w:rPr>
        <w:tab/>
        <w:t xml:space="preserve">DRAFT BUDGET – </w:t>
      </w:r>
      <w:r>
        <w:rPr>
          <w:rFonts w:ascii="Arial" w:hAnsi="Arial" w:cs="Arial"/>
          <w:szCs w:val="20"/>
        </w:rPr>
        <w:t>It was resolved that to ensure the budget discussion was given sufficient time and focus that the draft budget be referred to the January Finance Committee for review and to open the meeting to the Full Council to attend and comment.</w:t>
      </w:r>
    </w:p>
    <w:p w:rsidR="004369D0" w:rsidRDefault="004369D0" w:rsidP="00C31238">
      <w:pPr>
        <w:pStyle w:val="ListParagraph"/>
        <w:ind w:left="1695" w:hanging="1695"/>
        <w:jc w:val="both"/>
        <w:rPr>
          <w:rFonts w:ascii="Arial" w:hAnsi="Arial" w:cs="Arial"/>
          <w:szCs w:val="20"/>
        </w:rPr>
      </w:pPr>
    </w:p>
    <w:p w:rsidR="004369D0" w:rsidRDefault="004369D0" w:rsidP="00C31238">
      <w:pPr>
        <w:pStyle w:val="ListParagraph"/>
        <w:ind w:left="1695" w:hanging="1695"/>
        <w:jc w:val="both"/>
        <w:rPr>
          <w:rFonts w:ascii="Arial" w:hAnsi="Arial" w:cs="Arial"/>
          <w:szCs w:val="20"/>
        </w:rPr>
      </w:pPr>
      <w:r>
        <w:rPr>
          <w:rFonts w:ascii="Arial" w:hAnsi="Arial" w:cs="Arial"/>
          <w:szCs w:val="20"/>
        </w:rPr>
        <w:tab/>
        <w:t>It was further resolved that any ‘spare’ meeting slots in the coming year be allocated for focussed discussions by the Full Council as required.</w:t>
      </w:r>
    </w:p>
    <w:p w:rsidR="004369D0" w:rsidRDefault="004369D0" w:rsidP="00C31238">
      <w:pPr>
        <w:pStyle w:val="ListParagraph"/>
        <w:ind w:left="1695" w:hanging="1695"/>
        <w:jc w:val="both"/>
        <w:rPr>
          <w:rFonts w:ascii="Arial" w:hAnsi="Arial" w:cs="Arial"/>
          <w:szCs w:val="20"/>
        </w:rPr>
      </w:pPr>
    </w:p>
    <w:p w:rsidR="008E7974" w:rsidRDefault="004369D0" w:rsidP="00C31238">
      <w:pPr>
        <w:pStyle w:val="ListParagraph"/>
        <w:ind w:left="1695" w:hanging="1695"/>
        <w:jc w:val="both"/>
        <w:rPr>
          <w:rFonts w:ascii="Arial" w:hAnsi="Arial" w:cs="Arial"/>
          <w:szCs w:val="20"/>
        </w:rPr>
      </w:pPr>
      <w:r>
        <w:rPr>
          <w:rFonts w:ascii="Arial" w:hAnsi="Arial" w:cs="Arial"/>
          <w:szCs w:val="20"/>
        </w:rPr>
        <w:t>133.18/19</w:t>
      </w:r>
      <w:r>
        <w:rPr>
          <w:rFonts w:ascii="Arial" w:hAnsi="Arial" w:cs="Arial"/>
          <w:szCs w:val="20"/>
        </w:rPr>
        <w:tab/>
      </w:r>
      <w:r w:rsidR="008E7974" w:rsidRPr="008E7974">
        <w:rPr>
          <w:rFonts w:ascii="Arial" w:hAnsi="Arial" w:cs="Arial"/>
          <w:b/>
          <w:szCs w:val="20"/>
        </w:rPr>
        <w:t>PAYMENTS FOR APPROVAL</w:t>
      </w:r>
      <w:r w:rsidR="008E7974">
        <w:rPr>
          <w:rFonts w:ascii="Arial" w:hAnsi="Arial" w:cs="Arial"/>
          <w:b/>
          <w:szCs w:val="20"/>
        </w:rPr>
        <w:t xml:space="preserve"> – </w:t>
      </w:r>
      <w:r>
        <w:rPr>
          <w:rFonts w:ascii="Arial" w:hAnsi="Arial" w:cs="Arial"/>
          <w:szCs w:val="20"/>
        </w:rPr>
        <w:t>The Clerk circulated documents demonstrating that a recent payments schedule</w:t>
      </w:r>
      <w:r w:rsidR="00F71950">
        <w:rPr>
          <w:rFonts w:ascii="Arial" w:hAnsi="Arial" w:cs="Arial"/>
          <w:szCs w:val="20"/>
        </w:rPr>
        <w:t>, dated 5 November 2018</w:t>
      </w:r>
      <w:r>
        <w:rPr>
          <w:rFonts w:ascii="Arial" w:hAnsi="Arial" w:cs="Arial"/>
          <w:szCs w:val="20"/>
        </w:rPr>
        <w:t xml:space="preserve"> authorising a transfer of reserves had been prepared erroneously and did not concur with the approved minute.  The transfer had been made in accordance with the minutes but </w:t>
      </w:r>
      <w:r w:rsidR="00F71950">
        <w:rPr>
          <w:rFonts w:ascii="Arial" w:hAnsi="Arial" w:cs="Arial"/>
          <w:szCs w:val="20"/>
        </w:rPr>
        <w:t xml:space="preserve">a corrected payment schedule was required to be signed.  It was </w:t>
      </w:r>
      <w:r w:rsidR="00F71950" w:rsidRPr="00F71950">
        <w:rPr>
          <w:rFonts w:ascii="Arial" w:hAnsi="Arial" w:cs="Arial"/>
          <w:b/>
          <w:szCs w:val="20"/>
        </w:rPr>
        <w:t>resolved unanimously</w:t>
      </w:r>
      <w:r w:rsidR="00F71950">
        <w:rPr>
          <w:rFonts w:ascii="Arial" w:hAnsi="Arial" w:cs="Arial"/>
          <w:szCs w:val="20"/>
        </w:rPr>
        <w:t xml:space="preserve"> that the revised payment schedule dated 12 November 2018 should be authorised by the same Councillors who authorised the original.</w:t>
      </w:r>
    </w:p>
    <w:p w:rsidR="00F71950" w:rsidRDefault="00F71950" w:rsidP="00C31238">
      <w:pPr>
        <w:pStyle w:val="ListParagraph"/>
        <w:ind w:left="1695" w:hanging="1695"/>
        <w:jc w:val="both"/>
        <w:rPr>
          <w:rFonts w:ascii="Arial" w:hAnsi="Arial" w:cs="Arial"/>
          <w:szCs w:val="20"/>
        </w:rPr>
      </w:pPr>
    </w:p>
    <w:p w:rsidR="00F71950" w:rsidRDefault="00F71950" w:rsidP="00C31238">
      <w:pPr>
        <w:pStyle w:val="ListParagraph"/>
        <w:ind w:left="1695" w:hanging="1695"/>
        <w:jc w:val="both"/>
        <w:rPr>
          <w:rFonts w:ascii="Arial" w:hAnsi="Arial" w:cs="Arial"/>
          <w:szCs w:val="20"/>
        </w:rPr>
      </w:pPr>
      <w:r>
        <w:rPr>
          <w:rFonts w:ascii="Arial" w:hAnsi="Arial" w:cs="Arial"/>
          <w:szCs w:val="20"/>
        </w:rPr>
        <w:tab/>
      </w:r>
      <w:r>
        <w:rPr>
          <w:rFonts w:ascii="Arial" w:hAnsi="Arial" w:cs="Arial"/>
          <w:b/>
          <w:szCs w:val="20"/>
        </w:rPr>
        <w:t>Payments list dated 26 November 2019</w:t>
      </w:r>
      <w:r>
        <w:rPr>
          <w:rFonts w:ascii="Arial" w:hAnsi="Arial" w:cs="Arial"/>
          <w:szCs w:val="20"/>
        </w:rPr>
        <w:t xml:space="preserve"> – The Clerk tabled a schedule of payments becoming due, including November Salaries and it was </w:t>
      </w:r>
      <w:r>
        <w:rPr>
          <w:rFonts w:ascii="Arial" w:hAnsi="Arial" w:cs="Arial"/>
          <w:b/>
          <w:szCs w:val="20"/>
        </w:rPr>
        <w:t>resolved unanimously</w:t>
      </w:r>
      <w:r>
        <w:rPr>
          <w:rFonts w:ascii="Arial" w:hAnsi="Arial" w:cs="Arial"/>
          <w:szCs w:val="20"/>
        </w:rPr>
        <w:t xml:space="preserve"> to approve the schedule of payments.</w:t>
      </w:r>
    </w:p>
    <w:p w:rsidR="00F71950" w:rsidRDefault="00F71950" w:rsidP="00C31238">
      <w:pPr>
        <w:pStyle w:val="ListParagraph"/>
        <w:ind w:left="1695" w:hanging="1695"/>
        <w:jc w:val="both"/>
        <w:rPr>
          <w:rFonts w:ascii="Arial" w:hAnsi="Arial" w:cs="Arial"/>
          <w:szCs w:val="20"/>
        </w:rPr>
      </w:pPr>
    </w:p>
    <w:p w:rsidR="00F71950" w:rsidRPr="006322CB" w:rsidRDefault="00F71950" w:rsidP="00C31238">
      <w:pPr>
        <w:pStyle w:val="ListParagraph"/>
        <w:ind w:left="1695" w:hanging="1695"/>
        <w:jc w:val="both"/>
        <w:rPr>
          <w:rFonts w:ascii="Arial" w:hAnsi="Arial" w:cs="Arial"/>
          <w:b/>
          <w:szCs w:val="20"/>
        </w:rPr>
      </w:pPr>
      <w:r>
        <w:rPr>
          <w:rFonts w:ascii="Arial" w:hAnsi="Arial" w:cs="Arial"/>
          <w:szCs w:val="20"/>
        </w:rPr>
        <w:tab/>
        <w:t xml:space="preserve">It was noted that </w:t>
      </w:r>
      <w:r w:rsidR="006322CB">
        <w:rPr>
          <w:rFonts w:ascii="Arial" w:hAnsi="Arial" w:cs="Arial"/>
          <w:szCs w:val="20"/>
        </w:rPr>
        <w:t xml:space="preserve">payments to utilities for the Council’s buildings had been erratic following installation of smart meters in 2017 and it was </w:t>
      </w:r>
      <w:r w:rsidR="006322CB">
        <w:rPr>
          <w:rFonts w:ascii="Arial" w:hAnsi="Arial" w:cs="Arial"/>
          <w:b/>
          <w:szCs w:val="20"/>
        </w:rPr>
        <w:t>resolved that the Finance Committee undertake a review of costs against income for the Youth &amp; Community Building and Lythwood Pavilion over a 12 month period at the April Committee meeting.</w:t>
      </w:r>
    </w:p>
    <w:p w:rsidR="006A58BE" w:rsidRDefault="006A58BE" w:rsidP="00C31238">
      <w:pPr>
        <w:pStyle w:val="ListParagraph"/>
        <w:ind w:left="1695" w:hanging="1695"/>
        <w:jc w:val="both"/>
        <w:rPr>
          <w:rFonts w:ascii="Arial" w:hAnsi="Arial" w:cs="Arial"/>
          <w:szCs w:val="20"/>
        </w:rPr>
      </w:pPr>
    </w:p>
    <w:p w:rsidR="008E7974" w:rsidRDefault="006322CB" w:rsidP="00C31238">
      <w:pPr>
        <w:pStyle w:val="ListParagraph"/>
        <w:ind w:left="1695" w:hanging="1695"/>
        <w:jc w:val="both"/>
        <w:rPr>
          <w:rFonts w:ascii="Arial" w:hAnsi="Arial" w:cs="Arial"/>
          <w:szCs w:val="20"/>
        </w:rPr>
      </w:pPr>
      <w:r>
        <w:rPr>
          <w:rFonts w:ascii="Arial" w:hAnsi="Arial" w:cs="Arial"/>
          <w:szCs w:val="20"/>
        </w:rPr>
        <w:t>134.</w:t>
      </w:r>
      <w:r w:rsidR="008E7974">
        <w:rPr>
          <w:rFonts w:ascii="Arial" w:hAnsi="Arial" w:cs="Arial"/>
          <w:szCs w:val="20"/>
        </w:rPr>
        <w:t>18/19</w:t>
      </w:r>
      <w:r w:rsidR="008E7974">
        <w:rPr>
          <w:rFonts w:ascii="Arial" w:hAnsi="Arial" w:cs="Arial"/>
          <w:szCs w:val="20"/>
        </w:rPr>
        <w:tab/>
      </w:r>
      <w:r w:rsidR="008E7974" w:rsidRPr="008E7974">
        <w:rPr>
          <w:rFonts w:ascii="Arial" w:hAnsi="Arial" w:cs="Arial"/>
          <w:b/>
          <w:szCs w:val="20"/>
        </w:rPr>
        <w:t>EXCLUSION OF THE PRESS AND PUBLIC</w:t>
      </w:r>
      <w:r w:rsidR="008E7974">
        <w:rPr>
          <w:rFonts w:ascii="Arial" w:hAnsi="Arial" w:cs="Arial"/>
          <w:szCs w:val="20"/>
        </w:rPr>
        <w:t xml:space="preserve"> – A resolution was passed to exclude the public under the Public Bodies (Admission to Meetings) Act 1960 (S1(2)) and in accordance with the provision of Schedule 12 of the Local Government Act 1</w:t>
      </w:r>
      <w:r w:rsidR="00EE6DF7">
        <w:rPr>
          <w:rFonts w:ascii="Arial" w:hAnsi="Arial" w:cs="Arial"/>
          <w:szCs w:val="20"/>
        </w:rPr>
        <w:t>9</w:t>
      </w:r>
      <w:r w:rsidR="008E7974">
        <w:rPr>
          <w:rFonts w:ascii="Arial" w:hAnsi="Arial" w:cs="Arial"/>
          <w:szCs w:val="20"/>
        </w:rPr>
        <w:t>72; so as to discuss confidential matters.</w:t>
      </w:r>
    </w:p>
    <w:p w:rsidR="00EE6DF7" w:rsidRDefault="00EE6DF7" w:rsidP="00C31238">
      <w:pPr>
        <w:pStyle w:val="ListParagraph"/>
        <w:ind w:left="1695" w:hanging="1695"/>
        <w:jc w:val="both"/>
        <w:rPr>
          <w:rFonts w:ascii="Arial" w:hAnsi="Arial" w:cs="Arial"/>
          <w:szCs w:val="20"/>
        </w:rPr>
      </w:pPr>
    </w:p>
    <w:p w:rsidR="0082100E" w:rsidRDefault="00EE6DF7" w:rsidP="006A58BE">
      <w:pPr>
        <w:pStyle w:val="ListParagraph"/>
        <w:ind w:left="1695" w:hanging="1695"/>
        <w:jc w:val="both"/>
        <w:rPr>
          <w:rFonts w:ascii="Arial" w:hAnsi="Arial" w:cs="Arial"/>
          <w:szCs w:val="20"/>
        </w:rPr>
      </w:pPr>
      <w:r>
        <w:rPr>
          <w:rFonts w:ascii="Arial" w:hAnsi="Arial" w:cs="Arial"/>
          <w:szCs w:val="20"/>
        </w:rPr>
        <w:t>1</w:t>
      </w:r>
      <w:r w:rsidR="006322CB">
        <w:rPr>
          <w:rFonts w:ascii="Arial" w:hAnsi="Arial" w:cs="Arial"/>
          <w:szCs w:val="20"/>
        </w:rPr>
        <w:t>35</w:t>
      </w:r>
      <w:r>
        <w:rPr>
          <w:rFonts w:ascii="Arial" w:hAnsi="Arial" w:cs="Arial"/>
          <w:szCs w:val="20"/>
        </w:rPr>
        <w:t>.18/19</w:t>
      </w:r>
      <w:r>
        <w:rPr>
          <w:rFonts w:ascii="Arial" w:hAnsi="Arial" w:cs="Arial"/>
          <w:szCs w:val="20"/>
        </w:rPr>
        <w:tab/>
      </w:r>
      <w:r w:rsidRPr="00EE6DF7">
        <w:rPr>
          <w:rFonts w:ascii="Arial" w:hAnsi="Arial" w:cs="Arial"/>
          <w:b/>
          <w:szCs w:val="20"/>
        </w:rPr>
        <w:t>CONFIDENTIAL QUOTATIONS</w:t>
      </w:r>
      <w:r>
        <w:rPr>
          <w:rFonts w:ascii="Arial" w:hAnsi="Arial" w:cs="Arial"/>
          <w:b/>
          <w:szCs w:val="20"/>
        </w:rPr>
        <w:t xml:space="preserve"> – </w:t>
      </w:r>
      <w:r w:rsidR="006322CB">
        <w:rPr>
          <w:rFonts w:ascii="Arial" w:hAnsi="Arial" w:cs="Arial"/>
          <w:szCs w:val="20"/>
        </w:rPr>
        <w:t>None</w:t>
      </w:r>
      <w:r w:rsidR="006A58BE">
        <w:rPr>
          <w:rFonts w:ascii="Arial" w:hAnsi="Arial" w:cs="Arial"/>
          <w:szCs w:val="20"/>
        </w:rPr>
        <w:t>.</w:t>
      </w:r>
    </w:p>
    <w:p w:rsidR="006A58BE" w:rsidRDefault="006A58BE" w:rsidP="00EE6DF7">
      <w:pPr>
        <w:pStyle w:val="ListParagraph"/>
        <w:ind w:left="1695" w:hanging="1695"/>
        <w:jc w:val="both"/>
        <w:rPr>
          <w:rFonts w:ascii="Arial" w:hAnsi="Arial" w:cs="Arial"/>
          <w:i/>
          <w:szCs w:val="20"/>
        </w:rPr>
      </w:pPr>
    </w:p>
    <w:p w:rsidR="0082100E" w:rsidRDefault="0082100E" w:rsidP="006A58BE">
      <w:pPr>
        <w:pStyle w:val="ListParagraph"/>
        <w:ind w:left="1695" w:hanging="1695"/>
        <w:jc w:val="both"/>
        <w:rPr>
          <w:rFonts w:ascii="Arial" w:hAnsi="Arial" w:cs="Arial"/>
          <w:b/>
          <w:szCs w:val="20"/>
        </w:rPr>
      </w:pPr>
      <w:r>
        <w:rPr>
          <w:rFonts w:ascii="Arial" w:hAnsi="Arial" w:cs="Arial"/>
          <w:szCs w:val="20"/>
        </w:rPr>
        <w:t>1</w:t>
      </w:r>
      <w:r w:rsidR="006322CB">
        <w:rPr>
          <w:rFonts w:ascii="Arial" w:hAnsi="Arial" w:cs="Arial"/>
          <w:szCs w:val="20"/>
        </w:rPr>
        <w:t>36</w:t>
      </w:r>
      <w:r>
        <w:rPr>
          <w:rFonts w:ascii="Arial" w:hAnsi="Arial" w:cs="Arial"/>
          <w:szCs w:val="20"/>
        </w:rPr>
        <w:t>.18/19</w:t>
      </w:r>
      <w:r>
        <w:rPr>
          <w:rFonts w:ascii="Arial" w:hAnsi="Arial" w:cs="Arial"/>
          <w:szCs w:val="20"/>
        </w:rPr>
        <w:tab/>
      </w:r>
      <w:r w:rsidR="006A58BE">
        <w:rPr>
          <w:rFonts w:ascii="Arial" w:hAnsi="Arial" w:cs="Arial"/>
          <w:b/>
          <w:szCs w:val="20"/>
        </w:rPr>
        <w:t>STAFFING MATTERS</w:t>
      </w:r>
    </w:p>
    <w:p w:rsidR="006322CB" w:rsidRPr="006322CB" w:rsidRDefault="006322CB" w:rsidP="006322CB">
      <w:pPr>
        <w:pStyle w:val="ListParagraph"/>
        <w:numPr>
          <w:ilvl w:val="0"/>
          <w:numId w:val="34"/>
        </w:numPr>
        <w:jc w:val="both"/>
        <w:rPr>
          <w:rFonts w:ascii="Arial" w:hAnsi="Arial" w:cs="Arial"/>
          <w:szCs w:val="20"/>
        </w:rPr>
      </w:pPr>
      <w:r>
        <w:rPr>
          <w:rFonts w:ascii="Arial" w:hAnsi="Arial" w:cs="Arial"/>
          <w:szCs w:val="20"/>
        </w:rPr>
        <w:t>The Council</w:t>
      </w:r>
      <w:r w:rsidRPr="006322CB">
        <w:rPr>
          <w:rFonts w:ascii="Arial" w:hAnsi="Arial" w:cs="Arial"/>
          <w:szCs w:val="20"/>
        </w:rPr>
        <w:t xml:space="preserve"> note</w:t>
      </w:r>
      <w:r>
        <w:rPr>
          <w:rFonts w:ascii="Arial" w:hAnsi="Arial" w:cs="Arial"/>
          <w:szCs w:val="20"/>
        </w:rPr>
        <w:t>d</w:t>
      </w:r>
      <w:r w:rsidRPr="006322CB">
        <w:rPr>
          <w:rFonts w:ascii="Arial" w:hAnsi="Arial" w:cs="Arial"/>
          <w:szCs w:val="20"/>
        </w:rPr>
        <w:t xml:space="preserve"> and confirm</w:t>
      </w:r>
      <w:r>
        <w:rPr>
          <w:rFonts w:ascii="Arial" w:hAnsi="Arial" w:cs="Arial"/>
          <w:szCs w:val="20"/>
        </w:rPr>
        <w:t>ed</w:t>
      </w:r>
      <w:r w:rsidRPr="006322CB">
        <w:rPr>
          <w:rFonts w:ascii="Arial" w:hAnsi="Arial" w:cs="Arial"/>
          <w:szCs w:val="20"/>
        </w:rPr>
        <w:t xml:space="preserve"> the adoption of the revised National Living Wage rate, with effect from 5 November 2018</w:t>
      </w:r>
    </w:p>
    <w:p w:rsidR="006322CB" w:rsidRPr="006322CB" w:rsidRDefault="006322CB" w:rsidP="006322CB">
      <w:pPr>
        <w:pStyle w:val="ListParagraph"/>
        <w:numPr>
          <w:ilvl w:val="0"/>
          <w:numId w:val="34"/>
        </w:numPr>
        <w:jc w:val="both"/>
        <w:rPr>
          <w:rFonts w:ascii="Arial" w:hAnsi="Arial" w:cs="Arial"/>
          <w:szCs w:val="20"/>
        </w:rPr>
      </w:pPr>
      <w:r w:rsidRPr="006322CB">
        <w:rPr>
          <w:rFonts w:ascii="Arial" w:hAnsi="Arial" w:cs="Arial"/>
          <w:szCs w:val="20"/>
        </w:rPr>
        <w:t>T</w:t>
      </w:r>
      <w:r>
        <w:rPr>
          <w:rFonts w:ascii="Arial" w:hAnsi="Arial" w:cs="Arial"/>
          <w:szCs w:val="20"/>
        </w:rPr>
        <w:t>he Council</w:t>
      </w:r>
      <w:r w:rsidRPr="006322CB">
        <w:rPr>
          <w:rFonts w:ascii="Arial" w:hAnsi="Arial" w:cs="Arial"/>
          <w:szCs w:val="20"/>
        </w:rPr>
        <w:t xml:space="preserve"> confirm</w:t>
      </w:r>
      <w:r>
        <w:rPr>
          <w:rFonts w:ascii="Arial" w:hAnsi="Arial" w:cs="Arial"/>
          <w:szCs w:val="20"/>
        </w:rPr>
        <w:t>ed</w:t>
      </w:r>
      <w:r w:rsidRPr="006322CB">
        <w:rPr>
          <w:rFonts w:ascii="Arial" w:hAnsi="Arial" w:cs="Arial"/>
          <w:szCs w:val="20"/>
        </w:rPr>
        <w:t xml:space="preserve"> arrangements for </w:t>
      </w:r>
      <w:r>
        <w:rPr>
          <w:rFonts w:ascii="Arial" w:hAnsi="Arial" w:cs="Arial"/>
          <w:szCs w:val="20"/>
        </w:rPr>
        <w:t xml:space="preserve">the </w:t>
      </w:r>
      <w:r w:rsidRPr="006322CB">
        <w:rPr>
          <w:rFonts w:ascii="Arial" w:hAnsi="Arial" w:cs="Arial"/>
          <w:szCs w:val="20"/>
        </w:rPr>
        <w:t xml:space="preserve">appointment of </w:t>
      </w:r>
      <w:r>
        <w:rPr>
          <w:rFonts w:ascii="Arial" w:hAnsi="Arial" w:cs="Arial"/>
          <w:szCs w:val="20"/>
        </w:rPr>
        <w:t xml:space="preserve">a replacement </w:t>
      </w:r>
      <w:r w:rsidRPr="006322CB">
        <w:rPr>
          <w:rFonts w:ascii="Arial" w:hAnsi="Arial" w:cs="Arial"/>
          <w:szCs w:val="20"/>
        </w:rPr>
        <w:t xml:space="preserve">Key holder </w:t>
      </w:r>
      <w:r>
        <w:rPr>
          <w:rFonts w:ascii="Arial" w:hAnsi="Arial" w:cs="Arial"/>
          <w:szCs w:val="20"/>
        </w:rPr>
        <w:t xml:space="preserve">for </w:t>
      </w:r>
      <w:bookmarkStart w:id="0" w:name="_GoBack"/>
      <w:bookmarkEnd w:id="0"/>
      <w:r w:rsidRPr="006322CB">
        <w:rPr>
          <w:rFonts w:ascii="Arial" w:hAnsi="Arial" w:cs="Arial"/>
          <w:szCs w:val="20"/>
        </w:rPr>
        <w:t>Longmeadow</w:t>
      </w:r>
    </w:p>
    <w:p w:rsidR="006322CB" w:rsidRPr="006322CB" w:rsidRDefault="006322CB" w:rsidP="006322CB">
      <w:pPr>
        <w:pStyle w:val="ListParagraph"/>
        <w:numPr>
          <w:ilvl w:val="0"/>
          <w:numId w:val="34"/>
        </w:numPr>
        <w:jc w:val="both"/>
        <w:rPr>
          <w:rFonts w:ascii="Arial" w:hAnsi="Arial" w:cs="Arial"/>
          <w:szCs w:val="20"/>
        </w:rPr>
      </w:pPr>
      <w:r w:rsidRPr="006322CB">
        <w:rPr>
          <w:rFonts w:ascii="Arial" w:hAnsi="Arial" w:cs="Arial"/>
          <w:szCs w:val="20"/>
        </w:rPr>
        <w:lastRenderedPageBreak/>
        <w:t>T</w:t>
      </w:r>
      <w:r>
        <w:rPr>
          <w:rFonts w:ascii="Arial" w:hAnsi="Arial" w:cs="Arial"/>
          <w:szCs w:val="20"/>
        </w:rPr>
        <w:t xml:space="preserve">he Council </w:t>
      </w:r>
      <w:r w:rsidRPr="006322CB">
        <w:rPr>
          <w:rFonts w:ascii="Arial" w:hAnsi="Arial" w:cs="Arial"/>
          <w:szCs w:val="20"/>
        </w:rPr>
        <w:t>confirm</w:t>
      </w:r>
      <w:r>
        <w:rPr>
          <w:rFonts w:ascii="Arial" w:hAnsi="Arial" w:cs="Arial"/>
          <w:szCs w:val="20"/>
        </w:rPr>
        <w:t>ed</w:t>
      </w:r>
      <w:r w:rsidRPr="006322CB">
        <w:rPr>
          <w:rFonts w:ascii="Arial" w:hAnsi="Arial" w:cs="Arial"/>
          <w:szCs w:val="20"/>
        </w:rPr>
        <w:t xml:space="preserve"> arrangements for staff annual appraisals in December</w:t>
      </w:r>
    </w:p>
    <w:p w:rsidR="006A58BE" w:rsidRDefault="006A58BE" w:rsidP="006A58BE">
      <w:pPr>
        <w:pStyle w:val="ListParagraph"/>
        <w:ind w:left="1695" w:hanging="1695"/>
        <w:jc w:val="both"/>
        <w:rPr>
          <w:rFonts w:ascii="Arial" w:hAnsi="Arial" w:cs="Arial"/>
          <w:b/>
          <w:szCs w:val="20"/>
        </w:rPr>
      </w:pPr>
    </w:p>
    <w:p w:rsidR="006322CB" w:rsidRPr="006322CB" w:rsidRDefault="006322CB" w:rsidP="006322CB">
      <w:pPr>
        <w:pStyle w:val="ListParagraph"/>
        <w:ind w:left="3397" w:hanging="1695"/>
        <w:jc w:val="both"/>
        <w:rPr>
          <w:rFonts w:ascii="Arial" w:hAnsi="Arial" w:cs="Arial"/>
          <w:i/>
          <w:szCs w:val="20"/>
        </w:rPr>
      </w:pPr>
      <w:r>
        <w:rPr>
          <w:rFonts w:ascii="Arial" w:hAnsi="Arial" w:cs="Arial"/>
          <w:i/>
          <w:szCs w:val="20"/>
        </w:rPr>
        <w:t>The meeting closed at 9:05pm</w:t>
      </w:r>
    </w:p>
    <w:sectPr w:rsidR="006322CB" w:rsidRPr="006322CB" w:rsidSect="00675DD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399" w:rsidRDefault="001D6399">
      <w:r>
        <w:separator/>
      </w:r>
    </w:p>
  </w:endnote>
  <w:endnote w:type="continuationSeparator" w:id="0">
    <w:p w:rsidR="001D6399" w:rsidRDefault="001D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675DD7">
          <w:rPr>
            <w:noProof/>
          </w:rPr>
          <w:t>32</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w:t>
    </w:r>
    <w:proofErr w:type="gramStart"/>
    <w:r w:rsidRPr="003B6757">
      <w:rPr>
        <w:rFonts w:ascii="Arial" w:hAnsi="Arial" w:cs="Arial"/>
        <w:sz w:val="22"/>
        <w:szCs w:val="22"/>
      </w:rPr>
      <w:t>:.............................................................................</w:t>
    </w:r>
    <w:proofErr w:type="gramEnd"/>
    <w:r w:rsidRPr="003B6757">
      <w:rPr>
        <w:rFonts w:ascii="Arial" w:hAnsi="Arial" w:cs="Arial"/>
        <w:sz w:val="22"/>
        <w:szCs w:val="22"/>
      </w:rPr>
      <w:t xml:space="preserve"> Date</w:t>
    </w:r>
    <w:proofErr w:type="gramStart"/>
    <w:r w:rsidRPr="003B6757">
      <w:rPr>
        <w:rFonts w:ascii="Arial" w:hAnsi="Arial" w:cs="Arial"/>
        <w:sz w:val="22"/>
        <w:szCs w:val="22"/>
      </w:rPr>
      <w:t>:.......................................</w:t>
    </w:r>
    <w:proofErr w:type="gramEnd"/>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399" w:rsidRDefault="001D6399">
      <w:r>
        <w:separator/>
      </w:r>
    </w:p>
  </w:footnote>
  <w:footnote w:type="continuationSeparator" w:id="0">
    <w:p w:rsidR="001D6399" w:rsidRDefault="001D6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C4410E9"/>
    <w:multiLevelType w:val="hybridMultilevel"/>
    <w:tmpl w:val="33A830F8"/>
    <w:lvl w:ilvl="0" w:tplc="2042F58A">
      <w:start w:val="1"/>
      <w:numFmt w:val="lowerRoman"/>
      <w:lvlText w:val="%1."/>
      <w:lvlJc w:val="left"/>
      <w:pPr>
        <w:ind w:left="3277" w:hanging="720"/>
      </w:pPr>
      <w:rPr>
        <w:rFonts w:hint="default"/>
      </w:rPr>
    </w:lvl>
    <w:lvl w:ilvl="1" w:tplc="08090019" w:tentative="1">
      <w:start w:val="1"/>
      <w:numFmt w:val="lowerLetter"/>
      <w:lvlText w:val="%2."/>
      <w:lvlJc w:val="left"/>
      <w:pPr>
        <w:ind w:left="3637" w:hanging="360"/>
      </w:pPr>
    </w:lvl>
    <w:lvl w:ilvl="2" w:tplc="0809001B" w:tentative="1">
      <w:start w:val="1"/>
      <w:numFmt w:val="lowerRoman"/>
      <w:lvlText w:val="%3."/>
      <w:lvlJc w:val="right"/>
      <w:pPr>
        <w:ind w:left="4357" w:hanging="180"/>
      </w:pPr>
    </w:lvl>
    <w:lvl w:ilvl="3" w:tplc="0809000F" w:tentative="1">
      <w:start w:val="1"/>
      <w:numFmt w:val="decimal"/>
      <w:lvlText w:val="%4."/>
      <w:lvlJc w:val="left"/>
      <w:pPr>
        <w:ind w:left="5077" w:hanging="360"/>
      </w:pPr>
    </w:lvl>
    <w:lvl w:ilvl="4" w:tplc="08090019" w:tentative="1">
      <w:start w:val="1"/>
      <w:numFmt w:val="lowerLetter"/>
      <w:lvlText w:val="%5."/>
      <w:lvlJc w:val="left"/>
      <w:pPr>
        <w:ind w:left="5797" w:hanging="360"/>
      </w:pPr>
    </w:lvl>
    <w:lvl w:ilvl="5" w:tplc="0809001B" w:tentative="1">
      <w:start w:val="1"/>
      <w:numFmt w:val="lowerRoman"/>
      <w:lvlText w:val="%6."/>
      <w:lvlJc w:val="right"/>
      <w:pPr>
        <w:ind w:left="6517" w:hanging="180"/>
      </w:pPr>
    </w:lvl>
    <w:lvl w:ilvl="6" w:tplc="0809000F" w:tentative="1">
      <w:start w:val="1"/>
      <w:numFmt w:val="decimal"/>
      <w:lvlText w:val="%7."/>
      <w:lvlJc w:val="left"/>
      <w:pPr>
        <w:ind w:left="7237" w:hanging="360"/>
      </w:pPr>
    </w:lvl>
    <w:lvl w:ilvl="7" w:tplc="08090019" w:tentative="1">
      <w:start w:val="1"/>
      <w:numFmt w:val="lowerLetter"/>
      <w:lvlText w:val="%8."/>
      <w:lvlJc w:val="left"/>
      <w:pPr>
        <w:ind w:left="7957" w:hanging="360"/>
      </w:pPr>
    </w:lvl>
    <w:lvl w:ilvl="8" w:tplc="0809001B" w:tentative="1">
      <w:start w:val="1"/>
      <w:numFmt w:val="lowerRoman"/>
      <w:lvlText w:val="%9."/>
      <w:lvlJc w:val="right"/>
      <w:pPr>
        <w:ind w:left="8677" w:hanging="180"/>
      </w:pPr>
    </w:lvl>
  </w:abstractNum>
  <w:abstractNum w:abstractNumId="8">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6F54FD"/>
    <w:multiLevelType w:val="hybridMultilevel"/>
    <w:tmpl w:val="E3A60E8A"/>
    <w:lvl w:ilvl="0" w:tplc="0809000F">
      <w:start w:val="1"/>
      <w:numFmt w:val="decimal"/>
      <w:lvlText w:val="%1."/>
      <w:lvlJc w:val="left"/>
      <w:pPr>
        <w:ind w:left="2143" w:hanging="360"/>
      </w:pPr>
    </w:lvl>
    <w:lvl w:ilvl="1" w:tplc="08090019" w:tentative="1">
      <w:start w:val="1"/>
      <w:numFmt w:val="lowerLetter"/>
      <w:lvlText w:val="%2."/>
      <w:lvlJc w:val="left"/>
      <w:pPr>
        <w:ind w:left="2863" w:hanging="360"/>
      </w:pPr>
    </w:lvl>
    <w:lvl w:ilvl="2" w:tplc="0809001B" w:tentative="1">
      <w:start w:val="1"/>
      <w:numFmt w:val="lowerRoman"/>
      <w:lvlText w:val="%3."/>
      <w:lvlJc w:val="right"/>
      <w:pPr>
        <w:ind w:left="3583" w:hanging="180"/>
      </w:pPr>
    </w:lvl>
    <w:lvl w:ilvl="3" w:tplc="0809000F" w:tentative="1">
      <w:start w:val="1"/>
      <w:numFmt w:val="decimal"/>
      <w:lvlText w:val="%4."/>
      <w:lvlJc w:val="left"/>
      <w:pPr>
        <w:ind w:left="4303" w:hanging="360"/>
      </w:pPr>
    </w:lvl>
    <w:lvl w:ilvl="4" w:tplc="08090019" w:tentative="1">
      <w:start w:val="1"/>
      <w:numFmt w:val="lowerLetter"/>
      <w:lvlText w:val="%5."/>
      <w:lvlJc w:val="left"/>
      <w:pPr>
        <w:ind w:left="5023" w:hanging="360"/>
      </w:pPr>
    </w:lvl>
    <w:lvl w:ilvl="5" w:tplc="0809001B" w:tentative="1">
      <w:start w:val="1"/>
      <w:numFmt w:val="lowerRoman"/>
      <w:lvlText w:val="%6."/>
      <w:lvlJc w:val="right"/>
      <w:pPr>
        <w:ind w:left="5743" w:hanging="180"/>
      </w:pPr>
    </w:lvl>
    <w:lvl w:ilvl="6" w:tplc="0809000F" w:tentative="1">
      <w:start w:val="1"/>
      <w:numFmt w:val="decimal"/>
      <w:lvlText w:val="%7."/>
      <w:lvlJc w:val="left"/>
      <w:pPr>
        <w:ind w:left="6463" w:hanging="360"/>
      </w:pPr>
    </w:lvl>
    <w:lvl w:ilvl="7" w:tplc="08090019" w:tentative="1">
      <w:start w:val="1"/>
      <w:numFmt w:val="lowerLetter"/>
      <w:lvlText w:val="%8."/>
      <w:lvlJc w:val="left"/>
      <w:pPr>
        <w:ind w:left="7183" w:hanging="360"/>
      </w:pPr>
    </w:lvl>
    <w:lvl w:ilvl="8" w:tplc="0809001B" w:tentative="1">
      <w:start w:val="1"/>
      <w:numFmt w:val="lowerRoman"/>
      <w:lvlText w:val="%9."/>
      <w:lvlJc w:val="right"/>
      <w:pPr>
        <w:ind w:left="7903"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DA5BD8"/>
    <w:multiLevelType w:val="hybridMultilevel"/>
    <w:tmpl w:val="BA6AFB2A"/>
    <w:lvl w:ilvl="0" w:tplc="3EAE204E">
      <w:start w:val="1"/>
      <w:numFmt w:val="lowerRoman"/>
      <w:lvlText w:val="%1."/>
      <w:lvlJc w:val="left"/>
      <w:pPr>
        <w:ind w:left="4980" w:hanging="720"/>
      </w:pPr>
      <w:rPr>
        <w:rFonts w:hint="default"/>
        <w:i w:val="0"/>
      </w:r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14">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6">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7">
    <w:nsid w:val="3E9221A6"/>
    <w:multiLevelType w:val="hybridMultilevel"/>
    <w:tmpl w:val="1678486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8">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8C36BB"/>
    <w:multiLevelType w:val="hybridMultilevel"/>
    <w:tmpl w:val="D3528FE4"/>
    <w:lvl w:ilvl="0" w:tplc="08090001">
      <w:start w:val="1"/>
      <w:numFmt w:val="bullet"/>
      <w:lvlText w:val=""/>
      <w:lvlJc w:val="left"/>
      <w:pPr>
        <w:ind w:left="3135" w:hanging="360"/>
      </w:pPr>
      <w:rPr>
        <w:rFonts w:ascii="Symbol" w:hAnsi="Symbo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20">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1">
    <w:nsid w:val="46CD73AB"/>
    <w:multiLevelType w:val="hybridMultilevel"/>
    <w:tmpl w:val="1780F650"/>
    <w:lvl w:ilvl="0" w:tplc="A2563BBC">
      <w:start w:val="1"/>
      <w:numFmt w:val="lowerRoman"/>
      <w:lvlText w:val="%1."/>
      <w:lvlJc w:val="left"/>
      <w:pPr>
        <w:ind w:left="2775" w:hanging="72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2">
    <w:nsid w:val="5AF07C24"/>
    <w:multiLevelType w:val="hybridMultilevel"/>
    <w:tmpl w:val="A6A6C492"/>
    <w:lvl w:ilvl="0" w:tplc="51C2E1B6">
      <w:start w:val="6"/>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383BBB"/>
    <w:multiLevelType w:val="hybridMultilevel"/>
    <w:tmpl w:val="4F1ECA38"/>
    <w:lvl w:ilvl="0" w:tplc="7CBCCF58">
      <w:start w:val="1"/>
      <w:numFmt w:val="decimal"/>
      <w:lvlText w:val="%1."/>
      <w:lvlJc w:val="left"/>
      <w:pPr>
        <w:ind w:left="2055" w:hanging="360"/>
      </w:pPr>
      <w:rPr>
        <w:rFonts w:hint="default"/>
        <w:b/>
        <w:i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6">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7">
    <w:nsid w:val="65302213"/>
    <w:multiLevelType w:val="hybridMultilevel"/>
    <w:tmpl w:val="C0FE5B40"/>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8">
    <w:nsid w:val="6A837343"/>
    <w:multiLevelType w:val="hybridMultilevel"/>
    <w:tmpl w:val="5782B344"/>
    <w:lvl w:ilvl="0" w:tplc="77B4AA06">
      <w:start w:val="1"/>
      <w:numFmt w:val="lowerRoman"/>
      <w:lvlText w:val="%1."/>
      <w:lvlJc w:val="left"/>
      <w:pPr>
        <w:ind w:left="4975" w:hanging="720"/>
      </w:pPr>
      <w:rPr>
        <w:rFonts w:hint="default"/>
      </w:rPr>
    </w:lvl>
    <w:lvl w:ilvl="1" w:tplc="08090019" w:tentative="1">
      <w:start w:val="1"/>
      <w:numFmt w:val="lowerLetter"/>
      <w:lvlText w:val="%2."/>
      <w:lvlJc w:val="left"/>
      <w:pPr>
        <w:ind w:left="5335" w:hanging="360"/>
      </w:pPr>
    </w:lvl>
    <w:lvl w:ilvl="2" w:tplc="0809001B" w:tentative="1">
      <w:start w:val="1"/>
      <w:numFmt w:val="lowerRoman"/>
      <w:lvlText w:val="%3."/>
      <w:lvlJc w:val="right"/>
      <w:pPr>
        <w:ind w:left="6055" w:hanging="180"/>
      </w:pPr>
    </w:lvl>
    <w:lvl w:ilvl="3" w:tplc="0809000F" w:tentative="1">
      <w:start w:val="1"/>
      <w:numFmt w:val="decimal"/>
      <w:lvlText w:val="%4."/>
      <w:lvlJc w:val="left"/>
      <w:pPr>
        <w:ind w:left="6775" w:hanging="360"/>
      </w:pPr>
    </w:lvl>
    <w:lvl w:ilvl="4" w:tplc="08090019" w:tentative="1">
      <w:start w:val="1"/>
      <w:numFmt w:val="lowerLetter"/>
      <w:lvlText w:val="%5."/>
      <w:lvlJc w:val="left"/>
      <w:pPr>
        <w:ind w:left="7495" w:hanging="360"/>
      </w:pPr>
    </w:lvl>
    <w:lvl w:ilvl="5" w:tplc="0809001B" w:tentative="1">
      <w:start w:val="1"/>
      <w:numFmt w:val="lowerRoman"/>
      <w:lvlText w:val="%6."/>
      <w:lvlJc w:val="right"/>
      <w:pPr>
        <w:ind w:left="8215" w:hanging="180"/>
      </w:pPr>
    </w:lvl>
    <w:lvl w:ilvl="6" w:tplc="0809000F" w:tentative="1">
      <w:start w:val="1"/>
      <w:numFmt w:val="decimal"/>
      <w:lvlText w:val="%7."/>
      <w:lvlJc w:val="left"/>
      <w:pPr>
        <w:ind w:left="8935" w:hanging="360"/>
      </w:pPr>
    </w:lvl>
    <w:lvl w:ilvl="7" w:tplc="08090019" w:tentative="1">
      <w:start w:val="1"/>
      <w:numFmt w:val="lowerLetter"/>
      <w:lvlText w:val="%8."/>
      <w:lvlJc w:val="left"/>
      <w:pPr>
        <w:ind w:left="9655" w:hanging="360"/>
      </w:pPr>
    </w:lvl>
    <w:lvl w:ilvl="8" w:tplc="0809001B" w:tentative="1">
      <w:start w:val="1"/>
      <w:numFmt w:val="lowerRoman"/>
      <w:lvlText w:val="%9."/>
      <w:lvlJc w:val="right"/>
      <w:pPr>
        <w:ind w:left="10375" w:hanging="180"/>
      </w:pPr>
    </w:lvl>
  </w:abstractNum>
  <w:abstractNum w:abstractNumId="2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0"/>
  </w:num>
  <w:num w:numId="6">
    <w:abstractNumId w:val="5"/>
  </w:num>
  <w:num w:numId="7">
    <w:abstractNumId w:val="15"/>
  </w:num>
  <w:num w:numId="8">
    <w:abstractNumId w:val="24"/>
  </w:num>
  <w:num w:numId="9">
    <w:abstractNumId w:val="32"/>
  </w:num>
  <w:num w:numId="10">
    <w:abstractNumId w:val="31"/>
  </w:num>
  <w:num w:numId="11">
    <w:abstractNumId w:val="14"/>
  </w:num>
  <w:num w:numId="12">
    <w:abstractNumId w:val="12"/>
  </w:num>
  <w:num w:numId="13">
    <w:abstractNumId w:val="23"/>
  </w:num>
  <w:num w:numId="14">
    <w:abstractNumId w:val="3"/>
  </w:num>
  <w:num w:numId="15">
    <w:abstractNumId w:val="4"/>
  </w:num>
  <w:num w:numId="16">
    <w:abstractNumId w:val="18"/>
  </w:num>
  <w:num w:numId="17">
    <w:abstractNumId w:val="8"/>
  </w:num>
  <w:num w:numId="18">
    <w:abstractNumId w:val="16"/>
  </w:num>
  <w:num w:numId="19">
    <w:abstractNumId w:val="30"/>
  </w:num>
  <w:num w:numId="20">
    <w:abstractNumId w:val="10"/>
  </w:num>
  <w:num w:numId="21">
    <w:abstractNumId w:val="2"/>
  </w:num>
  <w:num w:numId="22">
    <w:abstractNumId w:val="20"/>
  </w:num>
  <w:num w:numId="23">
    <w:abstractNumId w:val="1"/>
  </w:num>
  <w:num w:numId="24">
    <w:abstractNumId w:val="6"/>
  </w:num>
  <w:num w:numId="25">
    <w:abstractNumId w:val="27"/>
  </w:num>
  <w:num w:numId="26">
    <w:abstractNumId w:val="13"/>
  </w:num>
  <w:num w:numId="27">
    <w:abstractNumId w:val="28"/>
  </w:num>
  <w:num w:numId="28">
    <w:abstractNumId w:val="22"/>
  </w:num>
  <w:num w:numId="29">
    <w:abstractNumId w:val="21"/>
  </w:num>
  <w:num w:numId="30">
    <w:abstractNumId w:val="17"/>
  </w:num>
  <w:num w:numId="31">
    <w:abstractNumId w:val="7"/>
  </w:num>
  <w:num w:numId="32">
    <w:abstractNumId w:val="19"/>
  </w:num>
  <w:num w:numId="33">
    <w:abstractNumId w:val="2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5CF"/>
    <w:rsid w:val="00003CFC"/>
    <w:rsid w:val="00013481"/>
    <w:rsid w:val="0001422F"/>
    <w:rsid w:val="000249DB"/>
    <w:rsid w:val="00025194"/>
    <w:rsid w:val="00027F18"/>
    <w:rsid w:val="000312F2"/>
    <w:rsid w:val="000320AF"/>
    <w:rsid w:val="0003332E"/>
    <w:rsid w:val="0004551D"/>
    <w:rsid w:val="00047DD5"/>
    <w:rsid w:val="000520A6"/>
    <w:rsid w:val="00065026"/>
    <w:rsid w:val="00070821"/>
    <w:rsid w:val="00075C47"/>
    <w:rsid w:val="00081F43"/>
    <w:rsid w:val="00082A74"/>
    <w:rsid w:val="0008445D"/>
    <w:rsid w:val="00086982"/>
    <w:rsid w:val="000919BC"/>
    <w:rsid w:val="000944FB"/>
    <w:rsid w:val="000A107F"/>
    <w:rsid w:val="000A3512"/>
    <w:rsid w:val="000A6209"/>
    <w:rsid w:val="000B08CE"/>
    <w:rsid w:val="000B1402"/>
    <w:rsid w:val="000C111D"/>
    <w:rsid w:val="000C1A2B"/>
    <w:rsid w:val="000C5E6A"/>
    <w:rsid w:val="000C738D"/>
    <w:rsid w:val="000C77C3"/>
    <w:rsid w:val="000C7F61"/>
    <w:rsid w:val="000D3A8E"/>
    <w:rsid w:val="000D6974"/>
    <w:rsid w:val="000D75CB"/>
    <w:rsid w:val="000E4377"/>
    <w:rsid w:val="000E7A53"/>
    <w:rsid w:val="000F35C5"/>
    <w:rsid w:val="000F5F81"/>
    <w:rsid w:val="00100281"/>
    <w:rsid w:val="0011100F"/>
    <w:rsid w:val="00114707"/>
    <w:rsid w:val="0011646E"/>
    <w:rsid w:val="00124FD7"/>
    <w:rsid w:val="001272DE"/>
    <w:rsid w:val="0013143B"/>
    <w:rsid w:val="00132DB3"/>
    <w:rsid w:val="001364EB"/>
    <w:rsid w:val="00136C74"/>
    <w:rsid w:val="00137EEC"/>
    <w:rsid w:val="001401D1"/>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4BB"/>
    <w:rsid w:val="001D2B64"/>
    <w:rsid w:val="001D35A3"/>
    <w:rsid w:val="001D41CF"/>
    <w:rsid w:val="001D48AE"/>
    <w:rsid w:val="001D61E4"/>
    <w:rsid w:val="001D6399"/>
    <w:rsid w:val="001E5379"/>
    <w:rsid w:val="001E57D3"/>
    <w:rsid w:val="001E71BF"/>
    <w:rsid w:val="001F022D"/>
    <w:rsid w:val="001F1EBE"/>
    <w:rsid w:val="001F2C8F"/>
    <w:rsid w:val="00201E51"/>
    <w:rsid w:val="002063D7"/>
    <w:rsid w:val="00211E68"/>
    <w:rsid w:val="002139AE"/>
    <w:rsid w:val="00221D4A"/>
    <w:rsid w:val="00222D55"/>
    <w:rsid w:val="00226890"/>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1E"/>
    <w:rsid w:val="002A099C"/>
    <w:rsid w:val="002A31B5"/>
    <w:rsid w:val="002A482A"/>
    <w:rsid w:val="002A5344"/>
    <w:rsid w:val="002B0C24"/>
    <w:rsid w:val="002B3397"/>
    <w:rsid w:val="002C0D89"/>
    <w:rsid w:val="002C16E0"/>
    <w:rsid w:val="002C4EF1"/>
    <w:rsid w:val="002C582A"/>
    <w:rsid w:val="002D0D54"/>
    <w:rsid w:val="002D38F6"/>
    <w:rsid w:val="002D422E"/>
    <w:rsid w:val="002E1AF6"/>
    <w:rsid w:val="002E2E27"/>
    <w:rsid w:val="002E64C4"/>
    <w:rsid w:val="002F2A14"/>
    <w:rsid w:val="002F4208"/>
    <w:rsid w:val="002F4CEB"/>
    <w:rsid w:val="002F4D67"/>
    <w:rsid w:val="002F52B6"/>
    <w:rsid w:val="00302445"/>
    <w:rsid w:val="00305A56"/>
    <w:rsid w:val="00306CE8"/>
    <w:rsid w:val="0031017B"/>
    <w:rsid w:val="00312935"/>
    <w:rsid w:val="00313167"/>
    <w:rsid w:val="003179C0"/>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3F7932"/>
    <w:rsid w:val="00402CD1"/>
    <w:rsid w:val="00403615"/>
    <w:rsid w:val="00404E6B"/>
    <w:rsid w:val="00406A9A"/>
    <w:rsid w:val="0041442E"/>
    <w:rsid w:val="004232B5"/>
    <w:rsid w:val="00427E61"/>
    <w:rsid w:val="00430762"/>
    <w:rsid w:val="00430CE8"/>
    <w:rsid w:val="004369D0"/>
    <w:rsid w:val="00436F9D"/>
    <w:rsid w:val="00437957"/>
    <w:rsid w:val="00440B79"/>
    <w:rsid w:val="00443284"/>
    <w:rsid w:val="00444006"/>
    <w:rsid w:val="00444639"/>
    <w:rsid w:val="00453FA8"/>
    <w:rsid w:val="00456727"/>
    <w:rsid w:val="004578B0"/>
    <w:rsid w:val="00460136"/>
    <w:rsid w:val="0046149C"/>
    <w:rsid w:val="00462DC4"/>
    <w:rsid w:val="00464CC5"/>
    <w:rsid w:val="00477AAE"/>
    <w:rsid w:val="00480894"/>
    <w:rsid w:val="00485B57"/>
    <w:rsid w:val="004913CC"/>
    <w:rsid w:val="00494854"/>
    <w:rsid w:val="004964D3"/>
    <w:rsid w:val="004B02CD"/>
    <w:rsid w:val="004B4140"/>
    <w:rsid w:val="004C0272"/>
    <w:rsid w:val="004C26B5"/>
    <w:rsid w:val="004C6E62"/>
    <w:rsid w:val="004D4946"/>
    <w:rsid w:val="004D5CDE"/>
    <w:rsid w:val="004E0CEC"/>
    <w:rsid w:val="004E1340"/>
    <w:rsid w:val="004F0CCE"/>
    <w:rsid w:val="004F320D"/>
    <w:rsid w:val="004F6CCF"/>
    <w:rsid w:val="00500E2C"/>
    <w:rsid w:val="00502C10"/>
    <w:rsid w:val="00511180"/>
    <w:rsid w:val="00522218"/>
    <w:rsid w:val="00523EF6"/>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82483"/>
    <w:rsid w:val="00594638"/>
    <w:rsid w:val="005A5386"/>
    <w:rsid w:val="005A635F"/>
    <w:rsid w:val="005B0931"/>
    <w:rsid w:val="005B12B9"/>
    <w:rsid w:val="005C2285"/>
    <w:rsid w:val="005C29AE"/>
    <w:rsid w:val="005C3E0A"/>
    <w:rsid w:val="005C3E8F"/>
    <w:rsid w:val="005C7027"/>
    <w:rsid w:val="005D6843"/>
    <w:rsid w:val="005D7356"/>
    <w:rsid w:val="005E694B"/>
    <w:rsid w:val="005F1632"/>
    <w:rsid w:val="005F36BA"/>
    <w:rsid w:val="005F4F14"/>
    <w:rsid w:val="005F5979"/>
    <w:rsid w:val="005F66F5"/>
    <w:rsid w:val="005F702D"/>
    <w:rsid w:val="00600422"/>
    <w:rsid w:val="0060564B"/>
    <w:rsid w:val="00606458"/>
    <w:rsid w:val="006145CB"/>
    <w:rsid w:val="0061490B"/>
    <w:rsid w:val="00614F35"/>
    <w:rsid w:val="0061516F"/>
    <w:rsid w:val="006309FB"/>
    <w:rsid w:val="006322CB"/>
    <w:rsid w:val="00633667"/>
    <w:rsid w:val="0063494D"/>
    <w:rsid w:val="0063757C"/>
    <w:rsid w:val="00637E78"/>
    <w:rsid w:val="00645289"/>
    <w:rsid w:val="006501B3"/>
    <w:rsid w:val="0065176E"/>
    <w:rsid w:val="0065214E"/>
    <w:rsid w:val="00653E3F"/>
    <w:rsid w:val="006576D5"/>
    <w:rsid w:val="00660620"/>
    <w:rsid w:val="00662676"/>
    <w:rsid w:val="00662D8F"/>
    <w:rsid w:val="00663D95"/>
    <w:rsid w:val="00665471"/>
    <w:rsid w:val="00675DD7"/>
    <w:rsid w:val="00676531"/>
    <w:rsid w:val="00676813"/>
    <w:rsid w:val="00677422"/>
    <w:rsid w:val="00681FE1"/>
    <w:rsid w:val="006857FE"/>
    <w:rsid w:val="00694555"/>
    <w:rsid w:val="006946DD"/>
    <w:rsid w:val="00695F92"/>
    <w:rsid w:val="006A58BE"/>
    <w:rsid w:val="006B3BC6"/>
    <w:rsid w:val="006B43E4"/>
    <w:rsid w:val="006B47AF"/>
    <w:rsid w:val="006B511D"/>
    <w:rsid w:val="006C12B3"/>
    <w:rsid w:val="006C1DC1"/>
    <w:rsid w:val="006C20C3"/>
    <w:rsid w:val="006C313E"/>
    <w:rsid w:val="006C3D91"/>
    <w:rsid w:val="006C423D"/>
    <w:rsid w:val="006C757B"/>
    <w:rsid w:val="006C7858"/>
    <w:rsid w:val="006C7BEE"/>
    <w:rsid w:val="006D1795"/>
    <w:rsid w:val="006D1827"/>
    <w:rsid w:val="006D220B"/>
    <w:rsid w:val="006E2C71"/>
    <w:rsid w:val="006E3830"/>
    <w:rsid w:val="006E4D43"/>
    <w:rsid w:val="006F3CBC"/>
    <w:rsid w:val="006F51D3"/>
    <w:rsid w:val="006F7C37"/>
    <w:rsid w:val="00706870"/>
    <w:rsid w:val="00712705"/>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49F3"/>
    <w:rsid w:val="0077527E"/>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D6F58"/>
    <w:rsid w:val="007E7483"/>
    <w:rsid w:val="007F41E2"/>
    <w:rsid w:val="00800666"/>
    <w:rsid w:val="008070DD"/>
    <w:rsid w:val="00807218"/>
    <w:rsid w:val="00812636"/>
    <w:rsid w:val="0082100E"/>
    <w:rsid w:val="00822069"/>
    <w:rsid w:val="008242D6"/>
    <w:rsid w:val="00825364"/>
    <w:rsid w:val="00830502"/>
    <w:rsid w:val="0083290E"/>
    <w:rsid w:val="00840DFC"/>
    <w:rsid w:val="008420FC"/>
    <w:rsid w:val="00851D70"/>
    <w:rsid w:val="00856F23"/>
    <w:rsid w:val="00857421"/>
    <w:rsid w:val="008623AF"/>
    <w:rsid w:val="00862EE4"/>
    <w:rsid w:val="00863F09"/>
    <w:rsid w:val="008659D3"/>
    <w:rsid w:val="00866075"/>
    <w:rsid w:val="00866CD5"/>
    <w:rsid w:val="00871710"/>
    <w:rsid w:val="0087519D"/>
    <w:rsid w:val="008752D1"/>
    <w:rsid w:val="00880153"/>
    <w:rsid w:val="008869B0"/>
    <w:rsid w:val="008870C4"/>
    <w:rsid w:val="00891220"/>
    <w:rsid w:val="00891BC7"/>
    <w:rsid w:val="008944EC"/>
    <w:rsid w:val="008A1EC2"/>
    <w:rsid w:val="008A6A38"/>
    <w:rsid w:val="008B14F1"/>
    <w:rsid w:val="008B2422"/>
    <w:rsid w:val="008B36DC"/>
    <w:rsid w:val="008B4C9D"/>
    <w:rsid w:val="008B6BE8"/>
    <w:rsid w:val="008C3516"/>
    <w:rsid w:val="008C57E1"/>
    <w:rsid w:val="008D17F5"/>
    <w:rsid w:val="008D1C1B"/>
    <w:rsid w:val="008D785A"/>
    <w:rsid w:val="008E46A6"/>
    <w:rsid w:val="008E7974"/>
    <w:rsid w:val="008F37EB"/>
    <w:rsid w:val="00904634"/>
    <w:rsid w:val="0090517F"/>
    <w:rsid w:val="009059F7"/>
    <w:rsid w:val="00906380"/>
    <w:rsid w:val="00913409"/>
    <w:rsid w:val="00917F88"/>
    <w:rsid w:val="009238A1"/>
    <w:rsid w:val="0092726B"/>
    <w:rsid w:val="009320F9"/>
    <w:rsid w:val="00932E63"/>
    <w:rsid w:val="00936022"/>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1F9E"/>
    <w:rsid w:val="00973DD1"/>
    <w:rsid w:val="00974ADB"/>
    <w:rsid w:val="00984189"/>
    <w:rsid w:val="00985BE5"/>
    <w:rsid w:val="00985D8C"/>
    <w:rsid w:val="0098733D"/>
    <w:rsid w:val="009919AB"/>
    <w:rsid w:val="009943BC"/>
    <w:rsid w:val="00994863"/>
    <w:rsid w:val="0099576E"/>
    <w:rsid w:val="009A040F"/>
    <w:rsid w:val="009A1120"/>
    <w:rsid w:val="009A1A6E"/>
    <w:rsid w:val="009A20D1"/>
    <w:rsid w:val="009A30BF"/>
    <w:rsid w:val="009B0592"/>
    <w:rsid w:val="009B623D"/>
    <w:rsid w:val="009B74CB"/>
    <w:rsid w:val="009C396F"/>
    <w:rsid w:val="009D2879"/>
    <w:rsid w:val="009D3DA4"/>
    <w:rsid w:val="009D50D8"/>
    <w:rsid w:val="009E53DC"/>
    <w:rsid w:val="009E561C"/>
    <w:rsid w:val="009E711F"/>
    <w:rsid w:val="009F34D2"/>
    <w:rsid w:val="009F5D25"/>
    <w:rsid w:val="00A01428"/>
    <w:rsid w:val="00A11322"/>
    <w:rsid w:val="00A15B12"/>
    <w:rsid w:val="00A20179"/>
    <w:rsid w:val="00A209B8"/>
    <w:rsid w:val="00A21593"/>
    <w:rsid w:val="00A23E89"/>
    <w:rsid w:val="00A25137"/>
    <w:rsid w:val="00A2730B"/>
    <w:rsid w:val="00A3412B"/>
    <w:rsid w:val="00A34A53"/>
    <w:rsid w:val="00A36796"/>
    <w:rsid w:val="00A37078"/>
    <w:rsid w:val="00A402DA"/>
    <w:rsid w:val="00A40818"/>
    <w:rsid w:val="00A45F03"/>
    <w:rsid w:val="00A50B27"/>
    <w:rsid w:val="00A61DCD"/>
    <w:rsid w:val="00A6398D"/>
    <w:rsid w:val="00A7345C"/>
    <w:rsid w:val="00A74223"/>
    <w:rsid w:val="00A75EC8"/>
    <w:rsid w:val="00A836DB"/>
    <w:rsid w:val="00A85B04"/>
    <w:rsid w:val="00A87151"/>
    <w:rsid w:val="00A87A3A"/>
    <w:rsid w:val="00A9350E"/>
    <w:rsid w:val="00A9478E"/>
    <w:rsid w:val="00AA1D54"/>
    <w:rsid w:val="00AA2962"/>
    <w:rsid w:val="00AA38DE"/>
    <w:rsid w:val="00AA4B09"/>
    <w:rsid w:val="00AA552E"/>
    <w:rsid w:val="00AA7675"/>
    <w:rsid w:val="00AB4FD2"/>
    <w:rsid w:val="00AB615E"/>
    <w:rsid w:val="00AC2518"/>
    <w:rsid w:val="00AC33A8"/>
    <w:rsid w:val="00AC605F"/>
    <w:rsid w:val="00AC74AC"/>
    <w:rsid w:val="00AD26E7"/>
    <w:rsid w:val="00AD7AA0"/>
    <w:rsid w:val="00AE013C"/>
    <w:rsid w:val="00AE2F70"/>
    <w:rsid w:val="00AE3486"/>
    <w:rsid w:val="00AE3B2B"/>
    <w:rsid w:val="00AF1E84"/>
    <w:rsid w:val="00AF1F28"/>
    <w:rsid w:val="00B057B5"/>
    <w:rsid w:val="00B063EB"/>
    <w:rsid w:val="00B15627"/>
    <w:rsid w:val="00B16A83"/>
    <w:rsid w:val="00B16FFC"/>
    <w:rsid w:val="00B224B2"/>
    <w:rsid w:val="00B26CCA"/>
    <w:rsid w:val="00B3008D"/>
    <w:rsid w:val="00B41324"/>
    <w:rsid w:val="00B4539D"/>
    <w:rsid w:val="00B52FC6"/>
    <w:rsid w:val="00B55704"/>
    <w:rsid w:val="00B57E14"/>
    <w:rsid w:val="00B615C8"/>
    <w:rsid w:val="00B61719"/>
    <w:rsid w:val="00B63AF5"/>
    <w:rsid w:val="00B640D0"/>
    <w:rsid w:val="00B66E64"/>
    <w:rsid w:val="00B7015F"/>
    <w:rsid w:val="00B7169F"/>
    <w:rsid w:val="00B75DD4"/>
    <w:rsid w:val="00B75E40"/>
    <w:rsid w:val="00B83C2E"/>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D717F"/>
    <w:rsid w:val="00BE01C3"/>
    <w:rsid w:val="00BE13FD"/>
    <w:rsid w:val="00BE2A02"/>
    <w:rsid w:val="00BF100B"/>
    <w:rsid w:val="00BF1272"/>
    <w:rsid w:val="00BF3417"/>
    <w:rsid w:val="00BF3B13"/>
    <w:rsid w:val="00BF7067"/>
    <w:rsid w:val="00C00A71"/>
    <w:rsid w:val="00C11632"/>
    <w:rsid w:val="00C14DBD"/>
    <w:rsid w:val="00C175A3"/>
    <w:rsid w:val="00C17D5D"/>
    <w:rsid w:val="00C201C8"/>
    <w:rsid w:val="00C22644"/>
    <w:rsid w:val="00C264E1"/>
    <w:rsid w:val="00C31238"/>
    <w:rsid w:val="00C32F97"/>
    <w:rsid w:val="00C41C8F"/>
    <w:rsid w:val="00C4711C"/>
    <w:rsid w:val="00C5797F"/>
    <w:rsid w:val="00C64104"/>
    <w:rsid w:val="00C66D41"/>
    <w:rsid w:val="00C72063"/>
    <w:rsid w:val="00C745DD"/>
    <w:rsid w:val="00C80032"/>
    <w:rsid w:val="00C833C3"/>
    <w:rsid w:val="00C862C9"/>
    <w:rsid w:val="00CA4C99"/>
    <w:rsid w:val="00CB29FE"/>
    <w:rsid w:val="00CB59F8"/>
    <w:rsid w:val="00CC16F2"/>
    <w:rsid w:val="00CC2884"/>
    <w:rsid w:val="00CC2C7F"/>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0519"/>
    <w:rsid w:val="00D549C2"/>
    <w:rsid w:val="00D562FD"/>
    <w:rsid w:val="00D6122C"/>
    <w:rsid w:val="00D64699"/>
    <w:rsid w:val="00D729FC"/>
    <w:rsid w:val="00D74999"/>
    <w:rsid w:val="00D82B86"/>
    <w:rsid w:val="00D83542"/>
    <w:rsid w:val="00D872F5"/>
    <w:rsid w:val="00D90D6B"/>
    <w:rsid w:val="00D923EA"/>
    <w:rsid w:val="00D95CBB"/>
    <w:rsid w:val="00DA4F48"/>
    <w:rsid w:val="00DA7127"/>
    <w:rsid w:val="00DA7353"/>
    <w:rsid w:val="00DA78D9"/>
    <w:rsid w:val="00DB3820"/>
    <w:rsid w:val="00DB6B17"/>
    <w:rsid w:val="00DB6C69"/>
    <w:rsid w:val="00DC09C4"/>
    <w:rsid w:val="00DC3747"/>
    <w:rsid w:val="00DC470C"/>
    <w:rsid w:val="00DC5354"/>
    <w:rsid w:val="00DC6378"/>
    <w:rsid w:val="00DC7BAF"/>
    <w:rsid w:val="00DD04AE"/>
    <w:rsid w:val="00DD0F44"/>
    <w:rsid w:val="00DD4C01"/>
    <w:rsid w:val="00DD5032"/>
    <w:rsid w:val="00DD6357"/>
    <w:rsid w:val="00DE0009"/>
    <w:rsid w:val="00DE1730"/>
    <w:rsid w:val="00DE2210"/>
    <w:rsid w:val="00DE29E1"/>
    <w:rsid w:val="00DE5A57"/>
    <w:rsid w:val="00DE67C4"/>
    <w:rsid w:val="00DF1F0B"/>
    <w:rsid w:val="00DF2F2E"/>
    <w:rsid w:val="00DF574A"/>
    <w:rsid w:val="00DF5C60"/>
    <w:rsid w:val="00DF71BD"/>
    <w:rsid w:val="00E0113B"/>
    <w:rsid w:val="00E011A9"/>
    <w:rsid w:val="00E01BD6"/>
    <w:rsid w:val="00E058D9"/>
    <w:rsid w:val="00E06815"/>
    <w:rsid w:val="00E07765"/>
    <w:rsid w:val="00E07CA5"/>
    <w:rsid w:val="00E12092"/>
    <w:rsid w:val="00E16603"/>
    <w:rsid w:val="00E2108E"/>
    <w:rsid w:val="00E3276B"/>
    <w:rsid w:val="00E34BEA"/>
    <w:rsid w:val="00E40324"/>
    <w:rsid w:val="00E4100F"/>
    <w:rsid w:val="00E41A25"/>
    <w:rsid w:val="00E435E8"/>
    <w:rsid w:val="00E51135"/>
    <w:rsid w:val="00E511FC"/>
    <w:rsid w:val="00E5384D"/>
    <w:rsid w:val="00E53857"/>
    <w:rsid w:val="00E539D5"/>
    <w:rsid w:val="00E56989"/>
    <w:rsid w:val="00E644A0"/>
    <w:rsid w:val="00E666AF"/>
    <w:rsid w:val="00E7029F"/>
    <w:rsid w:val="00E70E9E"/>
    <w:rsid w:val="00E7188E"/>
    <w:rsid w:val="00E723C1"/>
    <w:rsid w:val="00E83EDF"/>
    <w:rsid w:val="00E860E2"/>
    <w:rsid w:val="00E938E3"/>
    <w:rsid w:val="00E95001"/>
    <w:rsid w:val="00EA241B"/>
    <w:rsid w:val="00EA5672"/>
    <w:rsid w:val="00EA63EB"/>
    <w:rsid w:val="00EB007E"/>
    <w:rsid w:val="00EB6E85"/>
    <w:rsid w:val="00EB733C"/>
    <w:rsid w:val="00EC7698"/>
    <w:rsid w:val="00ED04C7"/>
    <w:rsid w:val="00ED06CE"/>
    <w:rsid w:val="00ED47E1"/>
    <w:rsid w:val="00ED5BC9"/>
    <w:rsid w:val="00ED76AA"/>
    <w:rsid w:val="00ED7EC0"/>
    <w:rsid w:val="00EE6722"/>
    <w:rsid w:val="00EE6DF7"/>
    <w:rsid w:val="00EF1422"/>
    <w:rsid w:val="00EF1D35"/>
    <w:rsid w:val="00EF25D0"/>
    <w:rsid w:val="00EF3B29"/>
    <w:rsid w:val="00EF7770"/>
    <w:rsid w:val="00F03B78"/>
    <w:rsid w:val="00F04576"/>
    <w:rsid w:val="00F0481B"/>
    <w:rsid w:val="00F06777"/>
    <w:rsid w:val="00F149F5"/>
    <w:rsid w:val="00F22818"/>
    <w:rsid w:val="00F24B2A"/>
    <w:rsid w:val="00F2768F"/>
    <w:rsid w:val="00F3035A"/>
    <w:rsid w:val="00F34C0F"/>
    <w:rsid w:val="00F42FD8"/>
    <w:rsid w:val="00F47FED"/>
    <w:rsid w:val="00F632F9"/>
    <w:rsid w:val="00F64C49"/>
    <w:rsid w:val="00F64C81"/>
    <w:rsid w:val="00F70F59"/>
    <w:rsid w:val="00F71950"/>
    <w:rsid w:val="00F83FD4"/>
    <w:rsid w:val="00F84F97"/>
    <w:rsid w:val="00F85284"/>
    <w:rsid w:val="00F87ED4"/>
    <w:rsid w:val="00F92181"/>
    <w:rsid w:val="00F92D56"/>
    <w:rsid w:val="00F95D3F"/>
    <w:rsid w:val="00F96073"/>
    <w:rsid w:val="00F97445"/>
    <w:rsid w:val="00FA0266"/>
    <w:rsid w:val="00FA11BF"/>
    <w:rsid w:val="00FA3150"/>
    <w:rsid w:val="00FB107F"/>
    <w:rsid w:val="00FB5285"/>
    <w:rsid w:val="00FB5ED0"/>
    <w:rsid w:val="00FC2CB9"/>
    <w:rsid w:val="00FC5E6D"/>
    <w:rsid w:val="00FD0643"/>
    <w:rsid w:val="00FD3D05"/>
    <w:rsid w:val="00FE23CE"/>
    <w:rsid w:val="00FE4267"/>
    <w:rsid w:val="00FE426C"/>
    <w:rsid w:val="00FE682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98455008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DED0A-B00C-443C-81C2-95D8CAD4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2018-10-19T13:41:00Z</cp:lastPrinted>
  <dcterms:created xsi:type="dcterms:W3CDTF">2019-01-21T17:07:00Z</dcterms:created>
  <dcterms:modified xsi:type="dcterms:W3CDTF">2019-01-22T15:42:00Z</dcterms:modified>
</cp:coreProperties>
</file>