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5EB11" w14:textId="47200A8F" w:rsidR="0081178A" w:rsidRPr="0081178A" w:rsidRDefault="0081178A" w:rsidP="0081178A">
      <w:pPr>
        <w:spacing w:after="0" w:line="240" w:lineRule="auto"/>
        <w:rPr>
          <w:rFonts w:eastAsia="Times New Roman" w:cstheme="minorHAnsi"/>
          <w:b/>
          <w:sz w:val="24"/>
          <w:szCs w:val="24"/>
          <w:lang w:eastAsia="en-GB"/>
        </w:rPr>
      </w:pPr>
      <w:bookmarkStart w:id="0" w:name="_GoBack"/>
      <w:bookmarkEnd w:id="0"/>
      <w:r w:rsidRPr="0081178A">
        <w:rPr>
          <w:rFonts w:eastAsia="Times New Roman" w:cstheme="minorHAnsi"/>
          <w:b/>
          <w:sz w:val="24"/>
          <w:szCs w:val="24"/>
          <w:lang w:eastAsia="en-GB"/>
        </w:rPr>
        <w:t>Dementia Friendly Communities</w:t>
      </w:r>
    </w:p>
    <w:p w14:paraId="557DCA8A" w14:textId="77777777" w:rsidR="0081178A" w:rsidRDefault="0081178A" w:rsidP="0081178A">
      <w:pPr>
        <w:spacing w:after="0" w:line="240" w:lineRule="auto"/>
        <w:rPr>
          <w:rFonts w:eastAsia="Times New Roman" w:cstheme="minorHAnsi"/>
          <w:sz w:val="24"/>
          <w:szCs w:val="24"/>
          <w:lang w:eastAsia="en-GB"/>
        </w:rPr>
      </w:pPr>
    </w:p>
    <w:p w14:paraId="4CA034B2" w14:textId="5B57E1C9" w:rsidR="0081178A" w:rsidRPr="0081178A" w:rsidRDefault="0081178A" w:rsidP="0081178A">
      <w:pPr>
        <w:spacing w:after="0" w:line="240" w:lineRule="auto"/>
        <w:rPr>
          <w:rFonts w:eastAsia="Times New Roman" w:cstheme="minorHAnsi"/>
          <w:sz w:val="24"/>
          <w:szCs w:val="24"/>
          <w:lang w:eastAsia="en-GB"/>
        </w:rPr>
      </w:pPr>
      <w:r w:rsidRPr="0081178A">
        <w:rPr>
          <w:rFonts w:eastAsia="Times New Roman" w:cstheme="minorHAnsi"/>
          <w:sz w:val="24"/>
          <w:szCs w:val="24"/>
          <w:lang w:eastAsia="en-GB"/>
        </w:rPr>
        <w:t>Shropshire Telford and Wrekin Dementia Action Alliance (DAA) has been working for nearly five years to create dementia friendly communities across Shropshire and Telford and Wrekin. The DAA has over 70 full members and 200 supporter organisations. </w:t>
      </w:r>
    </w:p>
    <w:p w14:paraId="39125D77" w14:textId="1D0F9F9B" w:rsidR="0081178A" w:rsidRDefault="0081178A" w:rsidP="0081178A">
      <w:pPr>
        <w:spacing w:after="0" w:line="240" w:lineRule="auto"/>
        <w:rPr>
          <w:rFonts w:eastAsia="Times New Roman" w:cstheme="minorHAnsi"/>
          <w:sz w:val="24"/>
          <w:szCs w:val="24"/>
          <w:lang w:eastAsia="en-GB"/>
        </w:rPr>
      </w:pPr>
    </w:p>
    <w:p w14:paraId="75CD0931" w14:textId="77777777" w:rsidR="003C73CC" w:rsidRDefault="003C73CC" w:rsidP="003C73CC">
      <w:pPr>
        <w:spacing w:after="0"/>
        <w:rPr>
          <w:rFonts w:cstheme="minorHAnsi"/>
          <w:sz w:val="24"/>
          <w:szCs w:val="24"/>
        </w:rPr>
      </w:pPr>
      <w:r w:rsidRPr="00FF6CB1">
        <w:rPr>
          <w:rFonts w:cstheme="minorHAnsi"/>
          <w:sz w:val="24"/>
          <w:szCs w:val="24"/>
        </w:rPr>
        <w:t>The Alzheimer’s Society defines a dementia friendly community as:</w:t>
      </w:r>
    </w:p>
    <w:p w14:paraId="091118E9" w14:textId="77777777" w:rsidR="003C73CC" w:rsidRPr="00877A9A" w:rsidRDefault="003C73CC" w:rsidP="003C73CC">
      <w:pPr>
        <w:spacing w:after="0"/>
        <w:rPr>
          <w:rFonts w:cstheme="minorHAnsi"/>
          <w:b/>
          <w:color w:val="7030A0"/>
          <w:sz w:val="24"/>
          <w:szCs w:val="24"/>
        </w:rPr>
      </w:pPr>
      <w:r w:rsidRPr="00877A9A">
        <w:rPr>
          <w:rFonts w:cstheme="minorHAnsi"/>
          <w:b/>
          <w:color w:val="7030A0"/>
          <w:sz w:val="24"/>
          <w:szCs w:val="24"/>
        </w:rPr>
        <w:t xml:space="preserve"> “A city, town or village where people with dementia are understood, respected and supported, and confident they can contribute to community life. In a dementia friendly community people will be aware of and understand dementia, and people with dementia will feel included and involved, and have choice and control over their day-to-day lives”</w:t>
      </w:r>
    </w:p>
    <w:p w14:paraId="7B6ABDAB" w14:textId="77777777" w:rsidR="003C73CC" w:rsidRPr="0081178A" w:rsidRDefault="003C73CC" w:rsidP="0081178A">
      <w:pPr>
        <w:spacing w:after="0" w:line="240" w:lineRule="auto"/>
        <w:rPr>
          <w:rFonts w:eastAsia="Times New Roman" w:cstheme="minorHAnsi"/>
          <w:sz w:val="24"/>
          <w:szCs w:val="24"/>
          <w:lang w:eastAsia="en-GB"/>
        </w:rPr>
      </w:pPr>
    </w:p>
    <w:p w14:paraId="542097F4" w14:textId="77777777" w:rsidR="003C73CC" w:rsidRPr="00FF6CB1" w:rsidRDefault="003C73CC" w:rsidP="003C73CC">
      <w:pPr>
        <w:spacing w:after="0"/>
        <w:rPr>
          <w:rFonts w:cstheme="minorHAnsi"/>
          <w:sz w:val="24"/>
          <w:szCs w:val="24"/>
        </w:rPr>
      </w:pPr>
      <w:r w:rsidRPr="00FF6CB1">
        <w:rPr>
          <w:rFonts w:cstheme="minorHAnsi"/>
          <w:sz w:val="24"/>
          <w:szCs w:val="24"/>
        </w:rPr>
        <w:t>People with dementia have described a dementia friendly community as one that enables them to:</w:t>
      </w:r>
    </w:p>
    <w:p w14:paraId="0172518C" w14:textId="77777777" w:rsidR="003C73CC" w:rsidRDefault="003C73CC" w:rsidP="003C73CC">
      <w:pPr>
        <w:spacing w:after="0"/>
        <w:rPr>
          <w:rFonts w:cstheme="minorHAnsi"/>
          <w:sz w:val="24"/>
          <w:szCs w:val="24"/>
        </w:rPr>
      </w:pPr>
      <w:r w:rsidRPr="00FF6CB1">
        <w:rPr>
          <w:rFonts w:cstheme="minorHAnsi"/>
          <w:sz w:val="24"/>
          <w:szCs w:val="24"/>
        </w:rPr>
        <w:t>• find their way around and be safe</w:t>
      </w:r>
    </w:p>
    <w:p w14:paraId="19AF1C89" w14:textId="77777777" w:rsidR="003C73CC" w:rsidRDefault="003C73CC" w:rsidP="003C73CC">
      <w:pPr>
        <w:spacing w:after="0"/>
        <w:rPr>
          <w:rFonts w:cstheme="minorHAnsi"/>
          <w:sz w:val="24"/>
          <w:szCs w:val="24"/>
        </w:rPr>
      </w:pPr>
      <w:r w:rsidRPr="00FF6CB1">
        <w:rPr>
          <w:rFonts w:cstheme="minorHAnsi"/>
          <w:sz w:val="24"/>
          <w:szCs w:val="24"/>
        </w:rPr>
        <w:t>• access the local facilities that they are used to and where they are known (such as banks, shops, cafes, cinemas and post offices)</w:t>
      </w:r>
    </w:p>
    <w:p w14:paraId="6DE681D8" w14:textId="77777777" w:rsidR="003C73CC" w:rsidRPr="00FF6CB1" w:rsidRDefault="003C73CC" w:rsidP="003C73CC">
      <w:pPr>
        <w:spacing w:after="0"/>
        <w:rPr>
          <w:rFonts w:cstheme="minorHAnsi"/>
          <w:sz w:val="24"/>
          <w:szCs w:val="24"/>
        </w:rPr>
      </w:pPr>
      <w:r w:rsidRPr="00FF6CB1">
        <w:rPr>
          <w:rFonts w:cstheme="minorHAnsi"/>
          <w:sz w:val="24"/>
          <w:szCs w:val="24"/>
        </w:rPr>
        <w:t>• maintain their social networks so they feel they continue to belong.</w:t>
      </w:r>
    </w:p>
    <w:p w14:paraId="3F102B26" w14:textId="77777777" w:rsidR="003C73CC" w:rsidRDefault="003C73CC" w:rsidP="003C73CC">
      <w:pPr>
        <w:spacing w:after="0"/>
        <w:rPr>
          <w:rFonts w:cstheme="minorHAnsi"/>
          <w:sz w:val="24"/>
          <w:szCs w:val="24"/>
        </w:rPr>
      </w:pPr>
    </w:p>
    <w:p w14:paraId="13FA256D" w14:textId="2E8C2319" w:rsidR="003C73CC" w:rsidRPr="00FF6CB1" w:rsidRDefault="003C73CC" w:rsidP="003C73CC">
      <w:pPr>
        <w:spacing w:after="0"/>
        <w:rPr>
          <w:rFonts w:cstheme="minorHAnsi"/>
          <w:sz w:val="24"/>
          <w:szCs w:val="24"/>
        </w:rPr>
      </w:pPr>
      <w:r w:rsidRPr="00FF6CB1">
        <w:rPr>
          <w:rFonts w:cstheme="minorHAnsi"/>
          <w:sz w:val="24"/>
          <w:szCs w:val="24"/>
        </w:rPr>
        <w:t>Dementia friendly communities are those in which people with dementia have the best possible opportunities to live well.</w:t>
      </w:r>
      <w:r>
        <w:rPr>
          <w:rFonts w:cstheme="minorHAnsi"/>
          <w:sz w:val="24"/>
          <w:szCs w:val="24"/>
        </w:rPr>
        <w:t xml:space="preserve">  </w:t>
      </w:r>
      <w:r w:rsidRPr="00FF6CB1">
        <w:rPr>
          <w:rFonts w:cstheme="minorHAnsi"/>
          <w:sz w:val="24"/>
          <w:szCs w:val="24"/>
        </w:rPr>
        <w:t>The idea that it is possible to ‘live well’ with dementia is one that presents a challenge to the orthodox view of dementia. The idea that a diagnosis of dementia is life-ending is deeply ingrained but is increasingly being challenged as new visions for living well with dementia emerge.</w:t>
      </w:r>
      <w:r>
        <w:rPr>
          <w:rFonts w:cstheme="minorHAnsi"/>
          <w:sz w:val="24"/>
          <w:szCs w:val="24"/>
        </w:rPr>
        <w:t xml:space="preserve">  </w:t>
      </w:r>
      <w:r w:rsidRPr="00FF6CB1">
        <w:rPr>
          <w:rFonts w:cstheme="minorHAnsi"/>
          <w:sz w:val="24"/>
          <w:szCs w:val="24"/>
        </w:rPr>
        <w:t xml:space="preserve">The notion of ‘living well’ is difficult to pin down, and highly individual. However, research suggests that there are some common themes for people with dementia and common outcomes that we might expect to see from people living well with dementia. </w:t>
      </w:r>
    </w:p>
    <w:p w14:paraId="0EAF2342" w14:textId="77777777" w:rsidR="003C73CC" w:rsidRDefault="003C73CC" w:rsidP="0081178A">
      <w:pPr>
        <w:spacing w:after="0" w:line="240" w:lineRule="auto"/>
        <w:rPr>
          <w:rFonts w:eastAsia="Times New Roman" w:cstheme="minorHAnsi"/>
          <w:sz w:val="24"/>
          <w:szCs w:val="24"/>
          <w:lang w:eastAsia="en-GB"/>
        </w:rPr>
      </w:pPr>
    </w:p>
    <w:p w14:paraId="10987F0B" w14:textId="1AD28123" w:rsidR="0081178A" w:rsidRPr="0081178A" w:rsidRDefault="003C73CC" w:rsidP="0081178A">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There </w:t>
      </w:r>
      <w:r w:rsidR="0081178A" w:rsidRPr="0081178A">
        <w:rPr>
          <w:rFonts w:eastAsia="Times New Roman" w:cstheme="minorHAnsi"/>
          <w:sz w:val="24"/>
          <w:szCs w:val="24"/>
          <w:lang w:eastAsia="en-GB"/>
        </w:rPr>
        <w:t>are now Dementia Friendly Community steering groups in Wem, Oswestry, Whitchurch, Cleobury Mortimer, Ludlow, Bishops Castle, with a new group about to start in Ellesmere.</w:t>
      </w:r>
    </w:p>
    <w:p w14:paraId="454E702F" w14:textId="77777777" w:rsidR="0081178A" w:rsidRPr="0081178A" w:rsidRDefault="0081178A" w:rsidP="0081178A">
      <w:pPr>
        <w:spacing w:after="0" w:line="240" w:lineRule="auto"/>
        <w:rPr>
          <w:rFonts w:eastAsia="Times New Roman" w:cstheme="minorHAnsi"/>
          <w:sz w:val="24"/>
          <w:szCs w:val="24"/>
          <w:lang w:eastAsia="en-GB"/>
        </w:rPr>
      </w:pPr>
    </w:p>
    <w:p w14:paraId="0A6F9A43" w14:textId="512B51B8" w:rsidR="0081178A" w:rsidRPr="0081178A" w:rsidRDefault="0081178A" w:rsidP="0081178A">
      <w:pPr>
        <w:spacing w:after="0" w:line="240" w:lineRule="auto"/>
        <w:rPr>
          <w:rFonts w:eastAsia="Times New Roman" w:cstheme="minorHAnsi"/>
          <w:sz w:val="24"/>
          <w:szCs w:val="24"/>
          <w:lang w:eastAsia="en-GB"/>
        </w:rPr>
      </w:pPr>
      <w:r w:rsidRPr="0081178A">
        <w:rPr>
          <w:rFonts w:eastAsia="Times New Roman" w:cstheme="minorHAnsi"/>
          <w:sz w:val="24"/>
          <w:szCs w:val="24"/>
          <w:lang w:eastAsia="en-GB"/>
        </w:rPr>
        <w:t xml:space="preserve">We therefore would like to speak to your </w:t>
      </w:r>
      <w:r w:rsidR="003C73CC">
        <w:rPr>
          <w:rFonts w:eastAsia="Times New Roman" w:cstheme="minorHAnsi"/>
          <w:sz w:val="24"/>
          <w:szCs w:val="24"/>
          <w:lang w:eastAsia="en-GB"/>
        </w:rPr>
        <w:t>Council as a starting point to setting up a steering group to make your community dementia friendly.</w:t>
      </w:r>
      <w:r w:rsidRPr="0081178A">
        <w:rPr>
          <w:rFonts w:eastAsia="Times New Roman" w:cstheme="minorHAnsi"/>
          <w:sz w:val="24"/>
          <w:szCs w:val="24"/>
          <w:lang w:eastAsia="en-GB"/>
        </w:rPr>
        <w:t xml:space="preserve"> Indeed, we would be very happy to offer a dementia friends session (45 minutes) at one of your meetings.</w:t>
      </w:r>
    </w:p>
    <w:p w14:paraId="767DB6EE" w14:textId="77777777" w:rsidR="0081178A" w:rsidRPr="0081178A" w:rsidRDefault="0081178A" w:rsidP="0081178A">
      <w:pPr>
        <w:spacing w:after="0" w:line="240" w:lineRule="auto"/>
        <w:rPr>
          <w:rFonts w:eastAsia="Times New Roman" w:cstheme="minorHAnsi"/>
          <w:sz w:val="24"/>
          <w:szCs w:val="24"/>
          <w:lang w:eastAsia="en-GB"/>
        </w:rPr>
      </w:pPr>
    </w:p>
    <w:p w14:paraId="4FDFCA50" w14:textId="77777777" w:rsidR="0081178A" w:rsidRPr="0081178A" w:rsidRDefault="0081178A" w:rsidP="0081178A">
      <w:pPr>
        <w:spacing w:after="0" w:line="240" w:lineRule="auto"/>
        <w:rPr>
          <w:rFonts w:eastAsia="Times New Roman" w:cstheme="minorHAnsi"/>
          <w:sz w:val="24"/>
          <w:szCs w:val="24"/>
          <w:lang w:eastAsia="en-GB"/>
        </w:rPr>
      </w:pPr>
      <w:r w:rsidRPr="0081178A">
        <w:rPr>
          <w:rFonts w:eastAsia="Times New Roman" w:cstheme="minorHAnsi"/>
          <w:sz w:val="24"/>
          <w:szCs w:val="24"/>
          <w:lang w:eastAsia="en-GB"/>
        </w:rPr>
        <w:t>I look forward to hearing from you.</w:t>
      </w:r>
    </w:p>
    <w:p w14:paraId="576130A9" w14:textId="77777777" w:rsidR="0081178A" w:rsidRPr="0081178A" w:rsidRDefault="0081178A" w:rsidP="0081178A">
      <w:pPr>
        <w:spacing w:after="0" w:line="240" w:lineRule="auto"/>
        <w:rPr>
          <w:rFonts w:eastAsia="Times New Roman" w:cstheme="minorHAnsi"/>
          <w:sz w:val="24"/>
          <w:szCs w:val="24"/>
          <w:lang w:eastAsia="en-GB"/>
        </w:rPr>
      </w:pPr>
    </w:p>
    <w:p w14:paraId="469495D1" w14:textId="77777777" w:rsidR="0081178A" w:rsidRPr="0081178A" w:rsidRDefault="0081178A" w:rsidP="0081178A">
      <w:pPr>
        <w:spacing w:after="0" w:line="240" w:lineRule="auto"/>
        <w:rPr>
          <w:rFonts w:eastAsia="Times New Roman" w:cstheme="minorHAnsi"/>
          <w:sz w:val="24"/>
          <w:szCs w:val="24"/>
          <w:lang w:eastAsia="en-GB"/>
        </w:rPr>
      </w:pPr>
      <w:r w:rsidRPr="0081178A">
        <w:rPr>
          <w:rFonts w:eastAsia="Times New Roman" w:cstheme="minorHAnsi"/>
          <w:sz w:val="24"/>
          <w:szCs w:val="24"/>
          <w:lang w:eastAsia="en-GB"/>
        </w:rPr>
        <w:t xml:space="preserve">George Rook </w:t>
      </w:r>
    </w:p>
    <w:p w14:paraId="4D444546" w14:textId="77777777" w:rsidR="0081178A" w:rsidRPr="0081178A" w:rsidRDefault="0081178A" w:rsidP="0081178A">
      <w:pPr>
        <w:spacing w:after="0" w:line="240" w:lineRule="auto"/>
        <w:rPr>
          <w:rFonts w:eastAsia="Times New Roman" w:cstheme="minorHAnsi"/>
          <w:sz w:val="24"/>
          <w:szCs w:val="24"/>
          <w:lang w:eastAsia="en-GB"/>
        </w:rPr>
      </w:pPr>
    </w:p>
    <w:p w14:paraId="4F2259CF" w14:textId="77777777" w:rsidR="0081178A" w:rsidRPr="0081178A" w:rsidRDefault="0081178A" w:rsidP="0081178A">
      <w:pPr>
        <w:spacing w:after="0" w:line="240" w:lineRule="auto"/>
        <w:rPr>
          <w:rFonts w:eastAsia="Times New Roman" w:cstheme="minorHAnsi"/>
          <w:sz w:val="24"/>
          <w:szCs w:val="24"/>
          <w:lang w:eastAsia="en-GB"/>
        </w:rPr>
      </w:pPr>
      <w:r w:rsidRPr="0081178A">
        <w:rPr>
          <w:rFonts w:eastAsia="Times New Roman" w:cstheme="minorHAnsi"/>
          <w:sz w:val="24"/>
          <w:szCs w:val="24"/>
          <w:lang w:eastAsia="en-GB"/>
        </w:rPr>
        <w:t>Chair, Shropshire Telford &amp; Wrekin Dementia Action Alliance</w:t>
      </w:r>
    </w:p>
    <w:p w14:paraId="73DC29B2" w14:textId="77777777" w:rsidR="0081178A" w:rsidRPr="0081178A" w:rsidRDefault="0081178A" w:rsidP="0081178A">
      <w:pPr>
        <w:spacing w:after="0" w:line="240" w:lineRule="auto"/>
        <w:rPr>
          <w:rFonts w:eastAsia="Times New Roman" w:cstheme="minorHAnsi"/>
          <w:sz w:val="24"/>
          <w:szCs w:val="24"/>
          <w:lang w:eastAsia="en-GB"/>
        </w:rPr>
      </w:pPr>
      <w:r w:rsidRPr="0081178A">
        <w:rPr>
          <w:rFonts w:eastAsia="Times New Roman" w:cstheme="minorHAnsi"/>
          <w:sz w:val="24"/>
          <w:szCs w:val="24"/>
          <w:lang w:eastAsia="en-GB"/>
        </w:rPr>
        <w:t>Chair, Member of Three Nations Dementia Working Group</w:t>
      </w:r>
    </w:p>
    <w:p w14:paraId="60388726" w14:textId="77777777" w:rsidR="0081178A" w:rsidRPr="0081178A" w:rsidRDefault="0081178A" w:rsidP="0081178A">
      <w:pPr>
        <w:spacing w:after="0" w:line="240" w:lineRule="auto"/>
        <w:rPr>
          <w:rFonts w:eastAsia="Times New Roman" w:cstheme="minorHAnsi"/>
          <w:sz w:val="24"/>
          <w:szCs w:val="24"/>
          <w:lang w:eastAsia="en-GB"/>
        </w:rPr>
      </w:pPr>
      <w:r w:rsidRPr="0081178A">
        <w:rPr>
          <w:rFonts w:eastAsia="Times New Roman" w:cstheme="minorHAnsi"/>
          <w:sz w:val="24"/>
          <w:szCs w:val="24"/>
          <w:lang w:eastAsia="en-GB"/>
        </w:rPr>
        <w:t>Co-Chair of LEAP, the Lived Experience Advisory Panel, Dementia UK</w:t>
      </w:r>
    </w:p>
    <w:p w14:paraId="73A5B5D0" w14:textId="77777777" w:rsidR="0081178A" w:rsidRPr="0081178A" w:rsidRDefault="0081178A" w:rsidP="0081178A">
      <w:pPr>
        <w:spacing w:after="0" w:line="240" w:lineRule="auto"/>
        <w:rPr>
          <w:rFonts w:eastAsia="Times New Roman" w:cstheme="minorHAnsi"/>
          <w:sz w:val="24"/>
          <w:szCs w:val="24"/>
          <w:lang w:eastAsia="en-GB"/>
        </w:rPr>
      </w:pPr>
      <w:r w:rsidRPr="0081178A">
        <w:rPr>
          <w:rFonts w:eastAsia="Times New Roman" w:cstheme="minorHAnsi"/>
          <w:sz w:val="24"/>
          <w:szCs w:val="24"/>
          <w:lang w:eastAsia="en-GB"/>
        </w:rPr>
        <w:t>Co-Chair of the Shropshire and Telford Health Economy Steering Group</w:t>
      </w:r>
    </w:p>
    <w:p w14:paraId="373CD3D1" w14:textId="77777777" w:rsidR="0081178A" w:rsidRPr="0081178A" w:rsidRDefault="0081178A" w:rsidP="0081178A">
      <w:pPr>
        <w:spacing w:after="0" w:line="240" w:lineRule="auto"/>
        <w:rPr>
          <w:rFonts w:eastAsia="Times New Roman" w:cstheme="minorHAnsi"/>
          <w:sz w:val="24"/>
          <w:szCs w:val="24"/>
          <w:lang w:eastAsia="en-GB"/>
        </w:rPr>
      </w:pPr>
      <w:r w:rsidRPr="0081178A">
        <w:rPr>
          <w:rFonts w:eastAsia="Times New Roman" w:cstheme="minorHAnsi"/>
          <w:sz w:val="24"/>
          <w:szCs w:val="24"/>
          <w:lang w:eastAsia="en-GB"/>
        </w:rPr>
        <w:t>On Facebook</w:t>
      </w:r>
    </w:p>
    <w:p w14:paraId="3396B817" w14:textId="77777777" w:rsidR="0081178A" w:rsidRPr="0081178A" w:rsidRDefault="0081178A" w:rsidP="0081178A">
      <w:pPr>
        <w:spacing w:after="0" w:line="240" w:lineRule="auto"/>
        <w:rPr>
          <w:rFonts w:eastAsia="Times New Roman" w:cstheme="minorHAnsi"/>
          <w:sz w:val="24"/>
          <w:szCs w:val="24"/>
          <w:lang w:eastAsia="en-GB"/>
        </w:rPr>
      </w:pPr>
      <w:r w:rsidRPr="0081178A">
        <w:rPr>
          <w:rFonts w:eastAsia="Times New Roman" w:cstheme="minorHAnsi"/>
          <w:sz w:val="24"/>
          <w:szCs w:val="24"/>
          <w:lang w:eastAsia="en-GB"/>
        </w:rPr>
        <w:t>Twitter @</w:t>
      </w:r>
      <w:proofErr w:type="spellStart"/>
      <w:r w:rsidRPr="0081178A">
        <w:rPr>
          <w:rFonts w:eastAsia="Times New Roman" w:cstheme="minorHAnsi"/>
          <w:sz w:val="24"/>
          <w:szCs w:val="24"/>
          <w:lang w:eastAsia="en-GB"/>
        </w:rPr>
        <w:t>george_rook</w:t>
      </w:r>
      <w:proofErr w:type="spellEnd"/>
      <w:r w:rsidRPr="0081178A">
        <w:rPr>
          <w:rFonts w:eastAsia="Times New Roman" w:cstheme="minorHAnsi"/>
          <w:sz w:val="24"/>
          <w:szCs w:val="24"/>
          <w:lang w:eastAsia="en-GB"/>
        </w:rPr>
        <w:t> </w:t>
      </w:r>
    </w:p>
    <w:p w14:paraId="382128EA" w14:textId="77777777" w:rsidR="0081178A" w:rsidRPr="0081178A" w:rsidRDefault="0081178A" w:rsidP="0081178A">
      <w:pPr>
        <w:spacing w:after="0" w:line="240" w:lineRule="auto"/>
        <w:rPr>
          <w:rFonts w:eastAsia="Times New Roman" w:cstheme="minorHAnsi"/>
          <w:sz w:val="24"/>
          <w:szCs w:val="24"/>
          <w:lang w:eastAsia="en-GB"/>
        </w:rPr>
      </w:pPr>
      <w:r w:rsidRPr="0081178A">
        <w:rPr>
          <w:rFonts w:eastAsia="Times New Roman" w:cstheme="minorHAnsi"/>
          <w:sz w:val="24"/>
          <w:szCs w:val="24"/>
          <w:lang w:eastAsia="en-GB"/>
        </w:rPr>
        <w:lastRenderedPageBreak/>
        <w:t>Blog: </w:t>
      </w:r>
      <w:hyperlink r:id="rId5" w:history="1">
        <w:r w:rsidRPr="0081178A">
          <w:rPr>
            <w:rFonts w:eastAsia="Times New Roman" w:cstheme="minorHAnsi"/>
            <w:color w:val="0000FF"/>
            <w:sz w:val="24"/>
            <w:szCs w:val="24"/>
            <w:u w:val="single"/>
            <w:lang w:eastAsia="en-GB"/>
          </w:rPr>
          <w:t>https://georgerook51.wordpress.com/</w:t>
        </w:r>
      </w:hyperlink>
    </w:p>
    <w:p w14:paraId="6B2B7BB0" w14:textId="77777777" w:rsidR="0081178A" w:rsidRPr="0081178A" w:rsidRDefault="0081178A" w:rsidP="0081178A">
      <w:pPr>
        <w:spacing w:after="0" w:line="240" w:lineRule="auto"/>
        <w:rPr>
          <w:rFonts w:eastAsia="Times New Roman" w:cstheme="minorHAnsi"/>
          <w:sz w:val="24"/>
          <w:szCs w:val="24"/>
          <w:lang w:eastAsia="en-GB"/>
        </w:rPr>
      </w:pPr>
      <w:r w:rsidRPr="0081178A">
        <w:rPr>
          <w:rFonts w:eastAsia="Times New Roman" w:cstheme="minorHAnsi"/>
          <w:sz w:val="24"/>
          <w:szCs w:val="24"/>
          <w:lang w:eastAsia="en-GB"/>
        </w:rPr>
        <w:t>07976 189641</w:t>
      </w:r>
    </w:p>
    <w:p w14:paraId="7E34F13D" w14:textId="77777777" w:rsidR="0081178A" w:rsidRPr="0081178A" w:rsidRDefault="0081178A" w:rsidP="0081178A">
      <w:pPr>
        <w:spacing w:after="0" w:line="240" w:lineRule="auto"/>
        <w:rPr>
          <w:rFonts w:eastAsia="Times New Roman" w:cstheme="minorHAnsi"/>
          <w:sz w:val="24"/>
          <w:szCs w:val="24"/>
          <w:lang w:eastAsia="en-GB"/>
        </w:rPr>
      </w:pPr>
      <w:r w:rsidRPr="0081178A">
        <w:rPr>
          <w:rFonts w:eastAsia="Times New Roman" w:cstheme="minorHAnsi"/>
          <w:sz w:val="24"/>
          <w:szCs w:val="24"/>
          <w:lang w:eastAsia="en-GB"/>
        </w:rPr>
        <w:t>01948 710456</w:t>
      </w:r>
    </w:p>
    <w:p w14:paraId="1D93DE5C" w14:textId="3EE74C58" w:rsidR="00704F09" w:rsidRDefault="00704F09">
      <w:pPr>
        <w:rPr>
          <w:rFonts w:cstheme="minorHAnsi"/>
          <w:sz w:val="24"/>
          <w:szCs w:val="24"/>
        </w:rPr>
      </w:pPr>
    </w:p>
    <w:p w14:paraId="6849C252" w14:textId="4A68A5F5" w:rsidR="00704F09" w:rsidRPr="0081178A" w:rsidRDefault="00704F09">
      <w:pPr>
        <w:rPr>
          <w:rFonts w:cstheme="minorHAnsi"/>
          <w:sz w:val="24"/>
          <w:szCs w:val="24"/>
        </w:rPr>
      </w:pPr>
      <w:r w:rsidRPr="00C23F99">
        <w:rPr>
          <w:rFonts w:ascii="Arial Rounded MT Bold" w:eastAsia="Arial Rounded MT Bold" w:hAnsi="Arial Rounded MT Bold" w:cs="Arial Rounded MT Bold"/>
          <w:noProof/>
          <w:color w:val="4472C4" w:themeColor="accent1"/>
          <w:sz w:val="40"/>
          <w:szCs w:val="4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152400" distB="152400" distL="152400" distR="152400" simplePos="0" relativeHeight="251661312" behindDoc="0" locked="0" layoutInCell="1" allowOverlap="1" wp14:anchorId="1D141C5F" wp14:editId="4B958EF5">
            <wp:simplePos x="0" y="0"/>
            <wp:positionH relativeFrom="margin">
              <wp:posOffset>3943350</wp:posOffset>
            </wp:positionH>
            <wp:positionV relativeFrom="margin">
              <wp:posOffset>1248410</wp:posOffset>
            </wp:positionV>
            <wp:extent cx="1905000" cy="1547495"/>
            <wp:effectExtent l="0" t="0" r="0" b="0"/>
            <wp:wrapSquare wrapText="bothSides"/>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6" cstate="print">
                      <a:extLst/>
                    </a:blip>
                    <a:stretch>
                      <a:fillRect/>
                    </a:stretch>
                  </pic:blipFill>
                  <pic:spPr>
                    <a:xfrm>
                      <a:off x="0" y="0"/>
                      <a:ext cx="1905000" cy="154749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C23F99">
        <w:rPr>
          <w:rFonts w:cstheme="minorHAnsi"/>
          <w:noProof/>
          <w:color w:val="4472C4" w:themeColor="accent1"/>
          <w:sz w:val="72"/>
          <w:szCs w:val="7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59264" behindDoc="0" locked="0" layoutInCell="1" allowOverlap="1" wp14:anchorId="43F7CB83" wp14:editId="14473A22">
            <wp:simplePos x="0" y="0"/>
            <wp:positionH relativeFrom="margin">
              <wp:posOffset>0</wp:posOffset>
            </wp:positionH>
            <wp:positionV relativeFrom="margin">
              <wp:posOffset>1467485</wp:posOffset>
            </wp:positionV>
            <wp:extent cx="3035935" cy="7988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5935" cy="798830"/>
                    </a:xfrm>
                    <a:prstGeom prst="rect">
                      <a:avLst/>
                    </a:prstGeom>
                    <a:noFill/>
                  </pic:spPr>
                </pic:pic>
              </a:graphicData>
            </a:graphic>
          </wp:anchor>
        </w:drawing>
      </w:r>
    </w:p>
    <w:sectPr w:rsidR="00704F09" w:rsidRPr="008117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8A"/>
    <w:rsid w:val="003C73CC"/>
    <w:rsid w:val="00704F09"/>
    <w:rsid w:val="0074178D"/>
    <w:rsid w:val="007720E4"/>
    <w:rsid w:val="0081178A"/>
    <w:rsid w:val="00E91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17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17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0322">
      <w:bodyDiv w:val="1"/>
      <w:marLeft w:val="0"/>
      <w:marRight w:val="0"/>
      <w:marTop w:val="0"/>
      <w:marBottom w:val="0"/>
      <w:divBdr>
        <w:top w:val="none" w:sz="0" w:space="0" w:color="auto"/>
        <w:left w:val="none" w:sz="0" w:space="0" w:color="auto"/>
        <w:bottom w:val="none" w:sz="0" w:space="0" w:color="auto"/>
        <w:right w:val="none" w:sz="0" w:space="0" w:color="auto"/>
      </w:divBdr>
      <w:divsChild>
        <w:div w:id="332341445">
          <w:marLeft w:val="0"/>
          <w:marRight w:val="0"/>
          <w:marTop w:val="0"/>
          <w:marBottom w:val="0"/>
          <w:divBdr>
            <w:top w:val="none" w:sz="0" w:space="0" w:color="auto"/>
            <w:left w:val="none" w:sz="0" w:space="0" w:color="auto"/>
            <w:bottom w:val="none" w:sz="0" w:space="0" w:color="auto"/>
            <w:right w:val="none" w:sz="0" w:space="0" w:color="auto"/>
          </w:divBdr>
        </w:div>
        <w:div w:id="812139500">
          <w:marLeft w:val="0"/>
          <w:marRight w:val="0"/>
          <w:marTop w:val="0"/>
          <w:marBottom w:val="0"/>
          <w:divBdr>
            <w:top w:val="none" w:sz="0" w:space="0" w:color="auto"/>
            <w:left w:val="none" w:sz="0" w:space="0" w:color="auto"/>
            <w:bottom w:val="none" w:sz="0" w:space="0" w:color="auto"/>
            <w:right w:val="none" w:sz="0" w:space="0" w:color="auto"/>
          </w:divBdr>
        </w:div>
        <w:div w:id="1364092312">
          <w:marLeft w:val="0"/>
          <w:marRight w:val="0"/>
          <w:marTop w:val="0"/>
          <w:marBottom w:val="0"/>
          <w:divBdr>
            <w:top w:val="none" w:sz="0" w:space="0" w:color="auto"/>
            <w:left w:val="none" w:sz="0" w:space="0" w:color="auto"/>
            <w:bottom w:val="none" w:sz="0" w:space="0" w:color="auto"/>
            <w:right w:val="none" w:sz="0" w:space="0" w:color="auto"/>
          </w:divBdr>
        </w:div>
        <w:div w:id="350183670">
          <w:marLeft w:val="0"/>
          <w:marRight w:val="0"/>
          <w:marTop w:val="0"/>
          <w:marBottom w:val="0"/>
          <w:divBdr>
            <w:top w:val="none" w:sz="0" w:space="0" w:color="auto"/>
            <w:left w:val="none" w:sz="0" w:space="0" w:color="auto"/>
            <w:bottom w:val="none" w:sz="0" w:space="0" w:color="auto"/>
            <w:right w:val="none" w:sz="0" w:space="0" w:color="auto"/>
          </w:divBdr>
        </w:div>
        <w:div w:id="1836995674">
          <w:marLeft w:val="0"/>
          <w:marRight w:val="0"/>
          <w:marTop w:val="0"/>
          <w:marBottom w:val="0"/>
          <w:divBdr>
            <w:top w:val="none" w:sz="0" w:space="0" w:color="auto"/>
            <w:left w:val="none" w:sz="0" w:space="0" w:color="auto"/>
            <w:bottom w:val="none" w:sz="0" w:space="0" w:color="auto"/>
            <w:right w:val="none" w:sz="0" w:space="0" w:color="auto"/>
          </w:divBdr>
        </w:div>
        <w:div w:id="742213934">
          <w:marLeft w:val="0"/>
          <w:marRight w:val="0"/>
          <w:marTop w:val="0"/>
          <w:marBottom w:val="0"/>
          <w:divBdr>
            <w:top w:val="none" w:sz="0" w:space="0" w:color="auto"/>
            <w:left w:val="none" w:sz="0" w:space="0" w:color="auto"/>
            <w:bottom w:val="none" w:sz="0" w:space="0" w:color="auto"/>
            <w:right w:val="none" w:sz="0" w:space="0" w:color="auto"/>
          </w:divBdr>
        </w:div>
        <w:div w:id="2119327572">
          <w:marLeft w:val="0"/>
          <w:marRight w:val="0"/>
          <w:marTop w:val="0"/>
          <w:marBottom w:val="0"/>
          <w:divBdr>
            <w:top w:val="none" w:sz="0" w:space="0" w:color="auto"/>
            <w:left w:val="none" w:sz="0" w:space="0" w:color="auto"/>
            <w:bottom w:val="none" w:sz="0" w:space="0" w:color="auto"/>
            <w:right w:val="none" w:sz="0" w:space="0" w:color="auto"/>
          </w:divBdr>
        </w:div>
        <w:div w:id="989820633">
          <w:marLeft w:val="0"/>
          <w:marRight w:val="0"/>
          <w:marTop w:val="0"/>
          <w:marBottom w:val="0"/>
          <w:divBdr>
            <w:top w:val="none" w:sz="0" w:space="0" w:color="auto"/>
            <w:left w:val="none" w:sz="0" w:space="0" w:color="auto"/>
            <w:bottom w:val="none" w:sz="0" w:space="0" w:color="auto"/>
            <w:right w:val="none" w:sz="0" w:space="0" w:color="auto"/>
          </w:divBdr>
        </w:div>
        <w:div w:id="133448025">
          <w:marLeft w:val="0"/>
          <w:marRight w:val="0"/>
          <w:marTop w:val="0"/>
          <w:marBottom w:val="0"/>
          <w:divBdr>
            <w:top w:val="none" w:sz="0" w:space="0" w:color="auto"/>
            <w:left w:val="none" w:sz="0" w:space="0" w:color="auto"/>
            <w:bottom w:val="none" w:sz="0" w:space="0" w:color="auto"/>
            <w:right w:val="none" w:sz="0" w:space="0" w:color="auto"/>
          </w:divBdr>
        </w:div>
        <w:div w:id="91897318">
          <w:marLeft w:val="0"/>
          <w:marRight w:val="0"/>
          <w:marTop w:val="0"/>
          <w:marBottom w:val="0"/>
          <w:divBdr>
            <w:top w:val="none" w:sz="0" w:space="0" w:color="auto"/>
            <w:left w:val="none" w:sz="0" w:space="0" w:color="auto"/>
            <w:bottom w:val="none" w:sz="0" w:space="0" w:color="auto"/>
            <w:right w:val="none" w:sz="0" w:space="0" w:color="auto"/>
          </w:divBdr>
        </w:div>
        <w:div w:id="889652144">
          <w:marLeft w:val="0"/>
          <w:marRight w:val="0"/>
          <w:marTop w:val="0"/>
          <w:marBottom w:val="0"/>
          <w:divBdr>
            <w:top w:val="none" w:sz="0" w:space="0" w:color="auto"/>
            <w:left w:val="none" w:sz="0" w:space="0" w:color="auto"/>
            <w:bottom w:val="none" w:sz="0" w:space="0" w:color="auto"/>
            <w:right w:val="none" w:sz="0" w:space="0" w:color="auto"/>
          </w:divBdr>
        </w:div>
        <w:div w:id="72364112">
          <w:marLeft w:val="0"/>
          <w:marRight w:val="0"/>
          <w:marTop w:val="0"/>
          <w:marBottom w:val="0"/>
          <w:divBdr>
            <w:top w:val="none" w:sz="0" w:space="0" w:color="auto"/>
            <w:left w:val="none" w:sz="0" w:space="0" w:color="auto"/>
            <w:bottom w:val="none" w:sz="0" w:space="0" w:color="auto"/>
            <w:right w:val="none" w:sz="0" w:space="0" w:color="auto"/>
          </w:divBdr>
          <w:divsChild>
            <w:div w:id="1257247008">
              <w:marLeft w:val="0"/>
              <w:marRight w:val="0"/>
              <w:marTop w:val="0"/>
              <w:marBottom w:val="0"/>
              <w:divBdr>
                <w:top w:val="none" w:sz="0" w:space="0" w:color="auto"/>
                <w:left w:val="none" w:sz="0" w:space="0" w:color="auto"/>
                <w:bottom w:val="none" w:sz="0" w:space="0" w:color="auto"/>
                <w:right w:val="none" w:sz="0" w:space="0" w:color="auto"/>
              </w:divBdr>
              <w:divsChild>
                <w:div w:id="667367356">
                  <w:marLeft w:val="0"/>
                  <w:marRight w:val="0"/>
                  <w:marTop w:val="0"/>
                  <w:marBottom w:val="0"/>
                  <w:divBdr>
                    <w:top w:val="none" w:sz="0" w:space="0" w:color="auto"/>
                    <w:left w:val="none" w:sz="0" w:space="0" w:color="auto"/>
                    <w:bottom w:val="none" w:sz="0" w:space="0" w:color="auto"/>
                    <w:right w:val="none" w:sz="0" w:space="0" w:color="auto"/>
                  </w:divBdr>
                  <w:divsChild>
                    <w:div w:id="1605501204">
                      <w:marLeft w:val="0"/>
                      <w:marRight w:val="0"/>
                      <w:marTop w:val="0"/>
                      <w:marBottom w:val="0"/>
                      <w:divBdr>
                        <w:top w:val="none" w:sz="0" w:space="0" w:color="auto"/>
                        <w:left w:val="none" w:sz="0" w:space="0" w:color="auto"/>
                        <w:bottom w:val="none" w:sz="0" w:space="0" w:color="auto"/>
                        <w:right w:val="none" w:sz="0" w:space="0" w:color="auto"/>
                      </w:divBdr>
                      <w:divsChild>
                        <w:div w:id="1866862289">
                          <w:marLeft w:val="0"/>
                          <w:marRight w:val="0"/>
                          <w:marTop w:val="0"/>
                          <w:marBottom w:val="0"/>
                          <w:divBdr>
                            <w:top w:val="none" w:sz="0" w:space="0" w:color="auto"/>
                            <w:left w:val="none" w:sz="0" w:space="0" w:color="auto"/>
                            <w:bottom w:val="none" w:sz="0" w:space="0" w:color="auto"/>
                            <w:right w:val="none" w:sz="0" w:space="0" w:color="auto"/>
                          </w:divBdr>
                        </w:div>
                        <w:div w:id="2080518174">
                          <w:marLeft w:val="0"/>
                          <w:marRight w:val="0"/>
                          <w:marTop w:val="0"/>
                          <w:marBottom w:val="0"/>
                          <w:divBdr>
                            <w:top w:val="none" w:sz="0" w:space="0" w:color="auto"/>
                            <w:left w:val="none" w:sz="0" w:space="0" w:color="auto"/>
                            <w:bottom w:val="none" w:sz="0" w:space="0" w:color="auto"/>
                            <w:right w:val="none" w:sz="0" w:space="0" w:color="auto"/>
                          </w:divBdr>
                        </w:div>
                        <w:div w:id="2040079598">
                          <w:marLeft w:val="0"/>
                          <w:marRight w:val="0"/>
                          <w:marTop w:val="0"/>
                          <w:marBottom w:val="0"/>
                          <w:divBdr>
                            <w:top w:val="none" w:sz="0" w:space="0" w:color="auto"/>
                            <w:left w:val="none" w:sz="0" w:space="0" w:color="auto"/>
                            <w:bottom w:val="none" w:sz="0" w:space="0" w:color="auto"/>
                            <w:right w:val="none" w:sz="0" w:space="0" w:color="auto"/>
                          </w:divBdr>
                        </w:div>
                        <w:div w:id="1412461954">
                          <w:marLeft w:val="0"/>
                          <w:marRight w:val="0"/>
                          <w:marTop w:val="0"/>
                          <w:marBottom w:val="0"/>
                          <w:divBdr>
                            <w:top w:val="none" w:sz="0" w:space="0" w:color="auto"/>
                            <w:left w:val="none" w:sz="0" w:space="0" w:color="auto"/>
                            <w:bottom w:val="none" w:sz="0" w:space="0" w:color="auto"/>
                            <w:right w:val="none" w:sz="0" w:space="0" w:color="auto"/>
                          </w:divBdr>
                        </w:div>
                        <w:div w:id="376973430">
                          <w:marLeft w:val="0"/>
                          <w:marRight w:val="0"/>
                          <w:marTop w:val="0"/>
                          <w:marBottom w:val="0"/>
                          <w:divBdr>
                            <w:top w:val="none" w:sz="0" w:space="0" w:color="auto"/>
                            <w:left w:val="none" w:sz="0" w:space="0" w:color="auto"/>
                            <w:bottom w:val="none" w:sz="0" w:space="0" w:color="auto"/>
                            <w:right w:val="none" w:sz="0" w:space="0" w:color="auto"/>
                          </w:divBdr>
                        </w:div>
                        <w:div w:id="1536887016">
                          <w:marLeft w:val="0"/>
                          <w:marRight w:val="0"/>
                          <w:marTop w:val="0"/>
                          <w:marBottom w:val="0"/>
                          <w:divBdr>
                            <w:top w:val="none" w:sz="0" w:space="0" w:color="auto"/>
                            <w:left w:val="none" w:sz="0" w:space="0" w:color="auto"/>
                            <w:bottom w:val="none" w:sz="0" w:space="0" w:color="auto"/>
                            <w:right w:val="none" w:sz="0" w:space="0" w:color="auto"/>
                          </w:divBdr>
                        </w:div>
                        <w:div w:id="1116409009">
                          <w:marLeft w:val="0"/>
                          <w:marRight w:val="0"/>
                          <w:marTop w:val="0"/>
                          <w:marBottom w:val="0"/>
                          <w:divBdr>
                            <w:top w:val="none" w:sz="0" w:space="0" w:color="auto"/>
                            <w:left w:val="none" w:sz="0" w:space="0" w:color="auto"/>
                            <w:bottom w:val="none" w:sz="0" w:space="0" w:color="auto"/>
                            <w:right w:val="none" w:sz="0" w:space="0" w:color="auto"/>
                          </w:divBdr>
                        </w:div>
                      </w:divsChild>
                    </w:div>
                    <w:div w:id="1872065390">
                      <w:marLeft w:val="0"/>
                      <w:marRight w:val="0"/>
                      <w:marTop w:val="0"/>
                      <w:marBottom w:val="0"/>
                      <w:divBdr>
                        <w:top w:val="none" w:sz="0" w:space="0" w:color="auto"/>
                        <w:left w:val="none" w:sz="0" w:space="0" w:color="auto"/>
                        <w:bottom w:val="none" w:sz="0" w:space="0" w:color="auto"/>
                        <w:right w:val="none" w:sz="0" w:space="0" w:color="auto"/>
                      </w:divBdr>
                    </w:div>
                    <w:div w:id="18943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georgerook51.wordpres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warner</dc:creator>
  <cp:lastModifiedBy>Clerk</cp:lastModifiedBy>
  <cp:revision>2</cp:revision>
  <cp:lastPrinted>2019-04-18T09:37:00Z</cp:lastPrinted>
  <dcterms:created xsi:type="dcterms:W3CDTF">2019-04-18T09:38:00Z</dcterms:created>
  <dcterms:modified xsi:type="dcterms:W3CDTF">2019-04-18T09:38:00Z</dcterms:modified>
</cp:coreProperties>
</file>