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528" w:rsidRPr="00D85C7E" w:rsidRDefault="002B4E70">
      <w:pPr>
        <w:rPr>
          <w:b/>
          <w:bCs/>
        </w:rPr>
      </w:pPr>
      <w:bookmarkStart w:id="0" w:name="_GoBack"/>
      <w:bookmarkEnd w:id="0"/>
      <w:r w:rsidRPr="00D85C7E">
        <w:rPr>
          <w:b/>
          <w:bCs/>
        </w:rPr>
        <w:t>Community Led Plan UPDATE</w:t>
      </w:r>
    </w:p>
    <w:p w:rsidR="002B4E70" w:rsidRDefault="002B4E70"/>
    <w:p w:rsidR="002B4E70" w:rsidRDefault="002B4E70">
      <w:r>
        <w:t>The small group is making progress in turning the data and narrative from the survey into a SMART plan.  Whilst it has taken time to get to this point, I am hopeful that the draft document can now be produced relatively quickly for comment and review.</w:t>
      </w:r>
    </w:p>
    <w:p w:rsidR="002B4E70" w:rsidRDefault="002B4E70"/>
    <w:p w:rsidR="002B4E70" w:rsidRDefault="002B4E70">
      <w:r>
        <w:t>At our most recent meeting we discussed a proposed structure and approach and agreed a format:</w:t>
      </w:r>
    </w:p>
    <w:p w:rsidR="002B4E70" w:rsidRDefault="002B4E70"/>
    <w:p w:rsidR="002B4E70" w:rsidRDefault="002B4E70" w:rsidP="002B4E70">
      <w:pPr>
        <w:pStyle w:val="ListParagraph"/>
        <w:numPr>
          <w:ilvl w:val="0"/>
          <w:numId w:val="1"/>
        </w:numPr>
      </w:pPr>
      <w:r>
        <w:t>Four ‘Ambitions’ that cover each of the established themes</w:t>
      </w:r>
    </w:p>
    <w:p w:rsidR="002B4E70" w:rsidRDefault="002B4E70" w:rsidP="002B4E70">
      <w:pPr>
        <w:pStyle w:val="ListParagraph"/>
        <w:numPr>
          <w:ilvl w:val="0"/>
          <w:numId w:val="1"/>
        </w:numPr>
      </w:pPr>
      <w:r>
        <w:t>Within each ‘Ambition’ a series of high level objectives across each of the themes collectively showing how the themes inter-relate</w:t>
      </w:r>
    </w:p>
    <w:p w:rsidR="002B4E70" w:rsidRDefault="002B4E70" w:rsidP="002B4E70">
      <w:pPr>
        <w:pStyle w:val="ListParagraph"/>
        <w:numPr>
          <w:ilvl w:val="0"/>
          <w:numId w:val="1"/>
        </w:numPr>
      </w:pPr>
      <w:r>
        <w:t>Underpinning each ‘high level objective’ will be a range of micro objectives with clearly established responsibilities/partnerships/funding/development needs</w:t>
      </w:r>
    </w:p>
    <w:p w:rsidR="002B4E70" w:rsidRDefault="002B4E70" w:rsidP="002B4E70"/>
    <w:p w:rsidR="00F50DB9" w:rsidRDefault="002B4E70" w:rsidP="002B4E70">
      <w:r>
        <w:t xml:space="preserve">We discussed the first suggested ‘Ambition’:  </w:t>
      </w:r>
      <w:r w:rsidR="00F50DB9" w:rsidRPr="006B01C6">
        <w:rPr>
          <w:b/>
          <w:bCs/>
        </w:rPr>
        <w:t>Bayston Hill to be carbon neutral by 2030</w:t>
      </w:r>
      <w:r w:rsidR="00F50DB9">
        <w:t>.  An initial draft of how this might look is attached.  Clearly there are significant pieces of work involved in developing this and there will be detailed micro projects underpinning the high level objectives written in a SMART way and which will be open to individuals, groups, statutory and other agencies to contribute.   The intention with this draft is to show how each of the themes inter-relate, including for example how the ambition could impact our approach to working with developers.</w:t>
      </w:r>
    </w:p>
    <w:p w:rsidR="00FB4214" w:rsidRDefault="00FB4214" w:rsidP="002B4E70"/>
    <w:p w:rsidR="00FB4214" w:rsidRDefault="00FB4214" w:rsidP="002B4E70">
      <w:r>
        <w:t>Examples of the structure and nature of the micro level plan are also attached.</w:t>
      </w:r>
    </w:p>
    <w:p w:rsidR="00F50DB9" w:rsidRDefault="00F50DB9" w:rsidP="002B4E70"/>
    <w:p w:rsidR="00F50DB9" w:rsidRDefault="00F50DB9" w:rsidP="002B4E70">
      <w:r>
        <w:t>Discussions are in hand with the Centre for Sustainable Energy (which has funding from Esme Fairburn to work with groups developing neighbourhood and similar plans), Shropshire Wildlife Trust and Marches Energy to get expert advice on how to [realistically] frame these sorts of objectives in a plan context and to help us smarten up the language.</w:t>
      </w:r>
    </w:p>
    <w:p w:rsidR="00F50DB9" w:rsidRDefault="00F50DB9" w:rsidP="002B4E70"/>
    <w:p w:rsidR="00F50DB9" w:rsidRDefault="00F50DB9" w:rsidP="002B4E70">
      <w:r>
        <w:t>Whilst not formally discussed yet, the other ambition</w:t>
      </w:r>
      <w:r w:rsidR="00AC7D51">
        <w:t>s</w:t>
      </w:r>
      <w:r>
        <w:t xml:space="preserve"> could include:</w:t>
      </w:r>
    </w:p>
    <w:p w:rsidR="00F50DB9" w:rsidRDefault="00F50DB9" w:rsidP="002B4E70"/>
    <w:p w:rsidR="00F50DB9" w:rsidRPr="009027BD" w:rsidRDefault="00F50DB9" w:rsidP="00F50DB9">
      <w:pPr>
        <w:pStyle w:val="ListParagraph"/>
        <w:numPr>
          <w:ilvl w:val="0"/>
          <w:numId w:val="2"/>
        </w:numPr>
        <w:rPr>
          <w:b/>
          <w:bCs/>
        </w:rPr>
      </w:pPr>
      <w:r w:rsidRPr="009027BD">
        <w:rPr>
          <w:b/>
          <w:bCs/>
        </w:rPr>
        <w:t>Maintain and further develop a safe, inclusive and cohesive community</w:t>
      </w:r>
    </w:p>
    <w:p w:rsidR="00F50DB9" w:rsidRDefault="009027BD" w:rsidP="00F50DB9">
      <w:pPr>
        <w:pStyle w:val="ListParagraph"/>
        <w:numPr>
          <w:ilvl w:val="1"/>
          <w:numId w:val="2"/>
        </w:numPr>
      </w:pPr>
      <w:r>
        <w:t xml:space="preserve">This could include for example:  promoting Safe Places, making the village Dementia Friendly [both socially and physically], Community co-ordination role working across generations, supporting initiatives such as Coffee in Lounge, in-reach, neighbourhood clubs, PIR street lighting, further push on smart water and similar, ensuring new developments are designed to deter criminality (through creative street scene and similar); ensuring that resources are distributed and accessible </w:t>
      </w:r>
      <w:proofErr w:type="spellStart"/>
      <w:r>
        <w:t>through out</w:t>
      </w:r>
      <w:proofErr w:type="spellEnd"/>
      <w:r>
        <w:t xml:space="preserve"> the village (</w:t>
      </w:r>
      <w:proofErr w:type="spellStart"/>
      <w:r>
        <w:t>esp</w:t>
      </w:r>
      <w:proofErr w:type="spellEnd"/>
      <w:r>
        <w:t xml:space="preserve"> </w:t>
      </w:r>
      <w:r w:rsidR="006B01C6">
        <w:t xml:space="preserve">in </w:t>
      </w:r>
      <w:r>
        <w:t>event of further development) and avoid concentration in one place</w:t>
      </w:r>
    </w:p>
    <w:p w:rsidR="009027BD" w:rsidRPr="009027BD" w:rsidRDefault="009027BD" w:rsidP="009027BD">
      <w:pPr>
        <w:pStyle w:val="ListParagraph"/>
        <w:numPr>
          <w:ilvl w:val="0"/>
          <w:numId w:val="2"/>
        </w:numPr>
        <w:rPr>
          <w:b/>
          <w:bCs/>
        </w:rPr>
      </w:pPr>
      <w:r w:rsidRPr="009027BD">
        <w:rPr>
          <w:b/>
          <w:bCs/>
        </w:rPr>
        <w:t>Provide a context and resources to support ALL residents to maintain good levels of physical and mental health</w:t>
      </w:r>
    </w:p>
    <w:p w:rsidR="009027BD" w:rsidRDefault="009027BD" w:rsidP="009027BD">
      <w:pPr>
        <w:pStyle w:val="ListParagraph"/>
        <w:numPr>
          <w:ilvl w:val="1"/>
          <w:numId w:val="2"/>
        </w:numPr>
      </w:pPr>
      <w:r>
        <w:t xml:space="preserve">Intended to cover a wide range from </w:t>
      </w:r>
      <w:proofErr w:type="spellStart"/>
      <w:r>
        <w:t>eg</w:t>
      </w:r>
      <w:proofErr w:type="spellEnd"/>
      <w:r>
        <w:t xml:space="preserve"> fitness facilities, street scene, healthy living initiatives, working with developers and </w:t>
      </w:r>
      <w:r w:rsidR="00AC7D51">
        <w:t>s</w:t>
      </w:r>
      <w:r>
        <w:t xml:space="preserve">tatutory agencies to ensure primary care capacity needs are met, </w:t>
      </w:r>
      <w:r w:rsidR="00AC7D51">
        <w:t>links to carbon neutrality with focus on pollution levels, promotion of environmentally friendly transport initiatives, development of arts initiatives and opportunities, mental health first aid provision and support groups</w:t>
      </w:r>
    </w:p>
    <w:p w:rsidR="00AC7D51" w:rsidRPr="00AC7D51" w:rsidRDefault="00AC7D51" w:rsidP="00AC7D51">
      <w:pPr>
        <w:pStyle w:val="ListParagraph"/>
        <w:numPr>
          <w:ilvl w:val="0"/>
          <w:numId w:val="2"/>
        </w:numPr>
        <w:rPr>
          <w:b/>
          <w:bCs/>
        </w:rPr>
      </w:pPr>
      <w:r w:rsidRPr="00AC7D51">
        <w:rPr>
          <w:b/>
          <w:bCs/>
        </w:rPr>
        <w:lastRenderedPageBreak/>
        <w:t xml:space="preserve">Pro-actively engage with need for development identified in </w:t>
      </w:r>
      <w:proofErr w:type="spellStart"/>
      <w:r w:rsidRPr="00AC7D51">
        <w:rPr>
          <w:b/>
          <w:bCs/>
        </w:rPr>
        <w:t>SamDev</w:t>
      </w:r>
      <w:proofErr w:type="spellEnd"/>
      <w:r w:rsidRPr="00AC7D51">
        <w:rPr>
          <w:b/>
          <w:bCs/>
        </w:rPr>
        <w:t xml:space="preserve"> and related plans from perspective and in context of CLP ambitions </w:t>
      </w:r>
    </w:p>
    <w:p w:rsidR="00AC7D51" w:rsidRDefault="00AC7D51" w:rsidP="00AC7D51">
      <w:pPr>
        <w:pStyle w:val="ListParagraph"/>
        <w:numPr>
          <w:ilvl w:val="1"/>
          <w:numId w:val="2"/>
        </w:numPr>
      </w:pPr>
      <w:r>
        <w:t xml:space="preserve">Recognising that some development will have to happen but seeking to shape it to reflect objectives in plan, from developer funding </w:t>
      </w:r>
      <w:r w:rsidR="005349CC">
        <w:t xml:space="preserve">of initiatives </w:t>
      </w:r>
      <w:r>
        <w:t xml:space="preserve">to development design standards;  outline preferences expressed in survey for smaller developments, mix of housing types and target markets; </w:t>
      </w:r>
      <w:r w:rsidR="005349CC">
        <w:t>develop and support other identified needs around business community, tourism facilitie</w:t>
      </w:r>
      <w:r w:rsidR="006B01C6">
        <w:t xml:space="preserve">s; ‘master planning’ and ‘green space’ approach to development to ensure that community safety, health and wellbeing and the avoidance of the creation of more physical and social isolation </w:t>
      </w:r>
      <w:r w:rsidR="00EE38B3">
        <w:t>are prioritised.</w:t>
      </w:r>
    </w:p>
    <w:p w:rsidR="006B01C6" w:rsidRDefault="006B01C6" w:rsidP="006B01C6"/>
    <w:p w:rsidR="006B01C6" w:rsidRDefault="006B01C6" w:rsidP="006B01C6">
      <w:r>
        <w:t xml:space="preserve">The key to each of these ‘ambitions’ is that they reflect the views expressed in the survey returns and the micro objectives cover many of the suggestions made in the narrative responses.  </w:t>
      </w:r>
      <w:r w:rsidR="00EE38B3">
        <w:t>They will also offer an opportunity for individuals, groups and agencies to work collaboratively, share resources and maximise the ability of the village to draw in funding from Trust Funds and other grant giving bodies.</w:t>
      </w:r>
    </w:p>
    <w:p w:rsidR="00EE38B3" w:rsidRDefault="00EE38B3" w:rsidP="006B01C6"/>
    <w:p w:rsidR="00EE38B3" w:rsidRPr="00EE38B3" w:rsidRDefault="00EE38B3" w:rsidP="006B01C6">
      <w:pPr>
        <w:rPr>
          <w:b/>
          <w:bCs/>
        </w:rPr>
      </w:pPr>
      <w:r w:rsidRPr="00EE38B3">
        <w:rPr>
          <w:b/>
          <w:bCs/>
        </w:rPr>
        <w:t>Next Steps</w:t>
      </w:r>
    </w:p>
    <w:p w:rsidR="00EE38B3" w:rsidRDefault="00EE38B3" w:rsidP="006B01C6">
      <w:r>
        <w:t>Our next priority is to sign off the ambitions and map across the data and narrative from the survey.  Hopefully this can be completed over the next couple of months and first draft document produced for comment.  Suggestions, observations and contributions welcome.</w:t>
      </w:r>
    </w:p>
    <w:p w:rsidR="00EE38B3" w:rsidRDefault="00EE38B3" w:rsidP="006B01C6"/>
    <w:p w:rsidR="00EE38B3" w:rsidRDefault="00EE38B3" w:rsidP="006B01C6"/>
    <w:p w:rsidR="00EE38B3" w:rsidRDefault="00EE38B3" w:rsidP="006B01C6"/>
    <w:sectPr w:rsidR="00EE38B3" w:rsidSect="0092550C">
      <w:pgSz w:w="11900" w:h="16840"/>
      <w:pgMar w:top="1440" w:right="1440" w:bottom="94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311F17"/>
    <w:multiLevelType w:val="hybridMultilevel"/>
    <w:tmpl w:val="DAA6B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5107D4"/>
    <w:multiLevelType w:val="hybridMultilevel"/>
    <w:tmpl w:val="25442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E70"/>
    <w:rsid w:val="000C02B0"/>
    <w:rsid w:val="0016481E"/>
    <w:rsid w:val="002B4E70"/>
    <w:rsid w:val="002D06B6"/>
    <w:rsid w:val="005349CC"/>
    <w:rsid w:val="006B01C6"/>
    <w:rsid w:val="007A73A5"/>
    <w:rsid w:val="009027BD"/>
    <w:rsid w:val="0092550C"/>
    <w:rsid w:val="00942C5E"/>
    <w:rsid w:val="00996C7F"/>
    <w:rsid w:val="00AC7D51"/>
    <w:rsid w:val="00AD10D2"/>
    <w:rsid w:val="00D85C7E"/>
    <w:rsid w:val="00EE38B3"/>
    <w:rsid w:val="00F50DB9"/>
    <w:rsid w:val="00FB4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E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E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Preston</dc:creator>
  <cp:lastModifiedBy>Clerk</cp:lastModifiedBy>
  <cp:revision>2</cp:revision>
  <cp:lastPrinted>2019-09-06T14:46:00Z</cp:lastPrinted>
  <dcterms:created xsi:type="dcterms:W3CDTF">2019-09-06T14:46:00Z</dcterms:created>
  <dcterms:modified xsi:type="dcterms:W3CDTF">2019-09-06T14:46:00Z</dcterms:modified>
</cp:coreProperties>
</file>