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CB9" w:rsidRPr="0066105C" w:rsidRDefault="0066105C" w:rsidP="0066105C">
      <w:pPr>
        <w:jc w:val="center"/>
        <w:rPr>
          <w:b/>
        </w:rPr>
      </w:pPr>
      <w:proofErr w:type="spellStart"/>
      <w:r w:rsidRPr="0066105C">
        <w:rPr>
          <w:b/>
        </w:rPr>
        <w:t>Bayston</w:t>
      </w:r>
      <w:proofErr w:type="spellEnd"/>
      <w:r w:rsidRPr="0066105C">
        <w:rPr>
          <w:b/>
        </w:rPr>
        <w:t xml:space="preserve"> Hill Community Led Plan</w:t>
      </w:r>
    </w:p>
    <w:p w:rsidR="0066105C" w:rsidRPr="0066105C" w:rsidRDefault="0066105C" w:rsidP="0066105C">
      <w:pPr>
        <w:jc w:val="center"/>
        <w:rPr>
          <w:b/>
        </w:rPr>
      </w:pPr>
    </w:p>
    <w:p w:rsidR="0066105C" w:rsidRPr="0066105C" w:rsidRDefault="0066105C" w:rsidP="0066105C">
      <w:pPr>
        <w:jc w:val="center"/>
        <w:rPr>
          <w:b/>
        </w:rPr>
      </w:pPr>
      <w:r w:rsidRPr="0066105C">
        <w:rPr>
          <w:b/>
        </w:rPr>
        <w:t>Steering Group Update to Parish Council 5 March 2018</w:t>
      </w:r>
    </w:p>
    <w:p w:rsidR="0066105C" w:rsidRDefault="0066105C"/>
    <w:p w:rsidR="0066105C" w:rsidRDefault="0066105C"/>
    <w:p w:rsidR="0066105C" w:rsidRDefault="0066105C" w:rsidP="0066105C">
      <w:pPr>
        <w:pStyle w:val="ListParagraph"/>
        <w:numPr>
          <w:ilvl w:val="0"/>
          <w:numId w:val="1"/>
        </w:numPr>
      </w:pPr>
      <w:r>
        <w:t xml:space="preserve">The group has been busy working Helen </w:t>
      </w:r>
      <w:proofErr w:type="spellStart"/>
      <w:r>
        <w:t>Fairweather</w:t>
      </w:r>
      <w:proofErr w:type="spellEnd"/>
      <w:r>
        <w:t>, from consultants Resources for Change, to develop a questionnaire/survey that meets a number of criteria:</w:t>
      </w:r>
    </w:p>
    <w:p w:rsidR="0066105C" w:rsidRDefault="0066105C" w:rsidP="0066105C"/>
    <w:p w:rsidR="0066105C" w:rsidRDefault="0066105C" w:rsidP="0066105C">
      <w:pPr>
        <w:pStyle w:val="ListParagraph"/>
        <w:numPr>
          <w:ilvl w:val="0"/>
          <w:numId w:val="2"/>
        </w:numPr>
      </w:pPr>
      <w:r>
        <w:t>Covers the four themes that were identified at the start of the planning process (Health &amp; Wellbeing; Community; Environment; Development)</w:t>
      </w:r>
    </w:p>
    <w:p w:rsidR="0066105C" w:rsidRDefault="0066105C" w:rsidP="0066105C">
      <w:pPr>
        <w:pStyle w:val="ListParagraph"/>
        <w:numPr>
          <w:ilvl w:val="0"/>
          <w:numId w:val="2"/>
        </w:numPr>
      </w:pPr>
      <w:r>
        <w:t xml:space="preserve">Gives sufficient quantitative and qualitative data to be meaningful in the context of the planning frameworks and current revisions to </w:t>
      </w:r>
      <w:proofErr w:type="spellStart"/>
      <w:r>
        <w:t>SAMDev</w:t>
      </w:r>
      <w:proofErr w:type="spellEnd"/>
    </w:p>
    <w:p w:rsidR="0066105C" w:rsidRDefault="0066105C" w:rsidP="0066105C">
      <w:pPr>
        <w:pStyle w:val="ListParagraph"/>
        <w:numPr>
          <w:ilvl w:val="0"/>
          <w:numId w:val="2"/>
        </w:numPr>
      </w:pPr>
      <w:r>
        <w:t>Is accessible and easy to complete, both on paper and especially online</w:t>
      </w:r>
    </w:p>
    <w:p w:rsidR="0066105C" w:rsidRDefault="0066105C" w:rsidP="0066105C">
      <w:pPr>
        <w:pStyle w:val="ListParagraph"/>
        <w:numPr>
          <w:ilvl w:val="0"/>
          <w:numId w:val="2"/>
        </w:numPr>
      </w:pPr>
      <w:r>
        <w:t>Is underpinned by a sense of identity</w:t>
      </w:r>
    </w:p>
    <w:p w:rsidR="0066105C" w:rsidRDefault="0066105C" w:rsidP="0066105C">
      <w:pPr>
        <w:pStyle w:val="ListParagraph"/>
        <w:numPr>
          <w:ilvl w:val="0"/>
          <w:numId w:val="2"/>
        </w:numPr>
      </w:pPr>
      <w:r>
        <w:t>Identifies a range of options for statutory and other agencies reflecting needs</w:t>
      </w:r>
    </w:p>
    <w:p w:rsidR="0066105C" w:rsidRDefault="0066105C" w:rsidP="0066105C">
      <w:pPr>
        <w:pStyle w:val="ListParagraph"/>
        <w:numPr>
          <w:ilvl w:val="0"/>
          <w:numId w:val="2"/>
        </w:numPr>
      </w:pPr>
      <w:r>
        <w:t>Is clear that not all needs/ambitions can or should be met by public sector (and/or privatised services) and that collective effort has a role</w:t>
      </w:r>
    </w:p>
    <w:p w:rsidR="0066105C" w:rsidRDefault="0066105C" w:rsidP="0066105C">
      <w:pPr>
        <w:pStyle w:val="ListParagraph"/>
        <w:numPr>
          <w:ilvl w:val="0"/>
          <w:numId w:val="2"/>
        </w:numPr>
      </w:pPr>
      <w:r>
        <w:t>Recognises the reality of housing demand (internal/external) and encourages a pragmatic and proactive approach with community benefit across the four themes in mind</w:t>
      </w:r>
    </w:p>
    <w:p w:rsidR="0066105C" w:rsidRDefault="0066105C" w:rsidP="0066105C">
      <w:pPr>
        <w:pStyle w:val="ListParagraph"/>
        <w:numPr>
          <w:ilvl w:val="0"/>
          <w:numId w:val="2"/>
        </w:numPr>
      </w:pPr>
      <w:r>
        <w:t>Ensures that all generations and groups have a say</w:t>
      </w:r>
    </w:p>
    <w:p w:rsidR="0066105C" w:rsidRDefault="0066105C" w:rsidP="0066105C"/>
    <w:p w:rsidR="0066105C" w:rsidRDefault="0066105C" w:rsidP="0066105C">
      <w:pPr>
        <w:pStyle w:val="ListParagraph"/>
        <w:numPr>
          <w:ilvl w:val="0"/>
          <w:numId w:val="1"/>
        </w:numPr>
      </w:pPr>
      <w:r>
        <w:t xml:space="preserve">Our aim is to distribute the survey after Easter (early April) and have some meaningful initial results during May.  The intention is then to share those results with the Parish Council, other stakeholders and residents and </w:t>
      </w:r>
      <w:r w:rsidR="005A035D">
        <w:t xml:space="preserve">use the feedback to shape our approach to developing, and consulting further on a draft plan. </w:t>
      </w:r>
    </w:p>
    <w:p w:rsidR="005A035D" w:rsidRDefault="005A035D" w:rsidP="0066105C">
      <w:pPr>
        <w:pStyle w:val="ListParagraph"/>
        <w:numPr>
          <w:ilvl w:val="0"/>
          <w:numId w:val="1"/>
        </w:numPr>
      </w:pPr>
      <w:r>
        <w:t xml:space="preserve">A number of members of the group recently met with the Chief Planning Officer, the Senior Community Enablement Officer and the lead on Shropshire Council’s Open Spaces project.  There was agreement that </w:t>
      </w:r>
      <w:proofErr w:type="spellStart"/>
      <w:r>
        <w:t>Bayston</w:t>
      </w:r>
      <w:proofErr w:type="spellEnd"/>
      <w:r>
        <w:t xml:space="preserve"> Hill’s CLP work represented a great opportunity to pilot a ‘master plan’ and ‘open spaces’ approach and we hope to organise a further session with stakeholders (importantly including the Parish Council) in due course.</w:t>
      </w:r>
    </w:p>
    <w:p w:rsidR="005A035D" w:rsidRDefault="005A035D" w:rsidP="0066105C">
      <w:pPr>
        <w:pStyle w:val="ListParagraph"/>
        <w:numPr>
          <w:ilvl w:val="0"/>
          <w:numId w:val="1"/>
        </w:numPr>
      </w:pPr>
      <w:r>
        <w:t xml:space="preserve">Next significant expenditure will include the printing of the survey booklet.  Resources for Change will be obtaining relevant quotes and we have specified the use of recycled paper, environmentally friendly ink and space saving design.  </w:t>
      </w:r>
      <w:proofErr w:type="gramStart"/>
      <w:r>
        <w:t>However</w:t>
      </w:r>
      <w:proofErr w:type="gramEnd"/>
      <w:r>
        <w:t xml:space="preserve"> we are also clear that the design needs to be accessible with white space, graphics/photos and avoid dense type.  A final decision still needs to be made but an emerging view is that we should not offer a freepost service but emphasize online completion along with collection/postal points around the village/events for supported completion.</w:t>
      </w:r>
    </w:p>
    <w:p w:rsidR="005A035D" w:rsidRDefault="005A035D" w:rsidP="005A035D"/>
    <w:p w:rsidR="005A035D" w:rsidRDefault="005A035D" w:rsidP="005A035D"/>
    <w:p w:rsidR="005A035D" w:rsidRDefault="005A035D" w:rsidP="005A035D">
      <w:r>
        <w:t>David Preston</w:t>
      </w:r>
    </w:p>
    <w:p w:rsidR="005A035D" w:rsidRDefault="005A035D" w:rsidP="005A035D">
      <w:r>
        <w:t xml:space="preserve">On behalf of the </w:t>
      </w:r>
      <w:proofErr w:type="spellStart"/>
      <w:r>
        <w:t>Streering</w:t>
      </w:r>
      <w:proofErr w:type="spellEnd"/>
      <w:r>
        <w:t xml:space="preserve"> Group</w:t>
      </w:r>
    </w:p>
    <w:p w:rsidR="005A035D" w:rsidRDefault="005A035D" w:rsidP="005A035D">
      <w:r>
        <w:t xml:space="preserve">4 March 2018 </w:t>
      </w:r>
    </w:p>
    <w:p w:rsidR="005A035D" w:rsidRDefault="005A035D" w:rsidP="005A035D">
      <w:bookmarkStart w:id="0" w:name="_GoBack"/>
      <w:bookmarkEnd w:id="0"/>
    </w:p>
    <w:p w:rsidR="0066105C" w:rsidRDefault="0066105C"/>
    <w:sectPr w:rsidR="0066105C" w:rsidSect="004B702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2011"/>
    <w:multiLevelType w:val="hybridMultilevel"/>
    <w:tmpl w:val="2F6C8C00"/>
    <w:lvl w:ilvl="0" w:tplc="BDA61B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5FA86E41"/>
    <w:multiLevelType w:val="hybridMultilevel"/>
    <w:tmpl w:val="70F28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5C"/>
    <w:rsid w:val="00236A9D"/>
    <w:rsid w:val="00430C36"/>
    <w:rsid w:val="004B702A"/>
    <w:rsid w:val="005A035D"/>
    <w:rsid w:val="0066105C"/>
    <w:rsid w:val="0069372D"/>
    <w:rsid w:val="00A23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65B68F"/>
  <w14:defaultImageDpi w14:val="32767"/>
  <w15:chartTrackingRefBased/>
  <w15:docId w15:val="{57AC89BE-AC90-BE47-A056-B5D5D330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2018-03-04T11:27:00Z</dcterms:created>
  <dcterms:modified xsi:type="dcterms:W3CDTF">2018-03-04T11:48:00Z</dcterms:modified>
</cp:coreProperties>
</file>