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482794879" w:displacedByCustomXml="next"/>
    <w:sdt>
      <w:sdtPr>
        <w:rPr>
          <w:rFonts w:ascii="Times New Roman" w:eastAsiaTheme="minorHAnsi" w:hAnsi="Times New Roman" w:cs="Times New Roman"/>
          <w:sz w:val="24"/>
          <w:szCs w:val="20"/>
          <w:lang w:val="en-GB"/>
        </w:rPr>
        <w:id w:val="1343976954"/>
        <w:docPartObj>
          <w:docPartGallery w:val="Cover Pages"/>
          <w:docPartUnique/>
        </w:docPartObj>
      </w:sdtPr>
      <w:sdtEndPr>
        <w:rPr>
          <w:rFonts w:asciiTheme="minorHAnsi" w:hAnsiTheme="minorHAnsi" w:cstheme="minorBidi"/>
          <w:sz w:val="22"/>
          <w:szCs w:val="22"/>
        </w:rPr>
      </w:sdtEndPr>
      <w:sdtContent>
        <w:p w14:paraId="0005324A" w14:textId="77777777" w:rsidR="0021283A" w:rsidRDefault="0021283A">
          <w:pPr>
            <w:pStyle w:val="NoSpacing"/>
          </w:pPr>
          <w:r>
            <w:rPr>
              <w:noProof/>
              <w:lang w:val="en-GB" w:eastAsia="en-GB"/>
            </w:rPr>
            <mc:AlternateContent>
              <mc:Choice Requires="wpg">
                <w:drawing>
                  <wp:anchor distT="0" distB="0" distL="114300" distR="114300" simplePos="0" relativeHeight="251659264" behindDoc="1" locked="0" layoutInCell="1" allowOverlap="1" wp14:anchorId="730081F6" wp14:editId="7586AB22">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2E74B5" w:themeColor="accent5" w:themeShade="BF"/>
                                      <w:sz w:val="28"/>
                                      <w:szCs w:val="28"/>
                                    </w:rPr>
                                    <w:alias w:val="Date"/>
                                    <w:tag w:val=""/>
                                    <w:id w:val="-1528328868"/>
                                    <w:showingPlcHdr/>
                                    <w:dataBinding w:prefixMappings="xmlns:ns0='http://schemas.microsoft.com/office/2006/coverPageProps' " w:xpath="/ns0:CoverPageProperties[1]/ns0:PublishDate[1]" w:storeItemID="{55AF091B-3C7A-41E3-B477-F2FDAA23CFDA}"/>
                                    <w:date w:fullDate="2017-01-03T00:00:00Z">
                                      <w:dateFormat w:val="M/d/yyyy"/>
                                      <w:lid w:val="en-US"/>
                                      <w:storeMappedDataAs w:val="dateTime"/>
                                      <w:calendar w:val="gregorian"/>
                                    </w:date>
                                  </w:sdtPr>
                                  <w:sdtContent>
                                    <w:p w14:paraId="35BE444D" w14:textId="77777777" w:rsidR="008C70FC" w:rsidRPr="00E62209" w:rsidRDefault="008C70FC">
                                      <w:pPr>
                                        <w:pStyle w:val="NoSpacing"/>
                                        <w:jc w:val="right"/>
                                        <w:rPr>
                                          <w:color w:val="2E74B5" w:themeColor="accent5" w:themeShade="BF"/>
                                          <w:sz w:val="28"/>
                                          <w:szCs w:val="28"/>
                                        </w:rPr>
                                      </w:pPr>
                                      <w:r w:rsidRPr="00E62209">
                                        <w:rPr>
                                          <w:color w:val="2E74B5" w:themeColor="accent5" w:themeShade="BF"/>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30081F6"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2E74B5" w:themeColor="accent5" w:themeShade="BF"/>
                                <w:sz w:val="28"/>
                                <w:szCs w:val="28"/>
                              </w:rPr>
                              <w:alias w:val="Date"/>
                              <w:tag w:val=""/>
                              <w:id w:val="-1528328868"/>
                              <w:showingPlcHdr/>
                              <w:dataBinding w:prefixMappings="xmlns:ns0='http://schemas.microsoft.com/office/2006/coverPageProps' " w:xpath="/ns0:CoverPageProperties[1]/ns0:PublishDate[1]" w:storeItemID="{55AF091B-3C7A-41E3-B477-F2FDAA23CFDA}"/>
                              <w:date w:fullDate="2017-01-03T00:00:00Z">
                                <w:dateFormat w:val="M/d/yyyy"/>
                                <w:lid w:val="en-US"/>
                                <w:storeMappedDataAs w:val="dateTime"/>
                                <w:calendar w:val="gregorian"/>
                              </w:date>
                            </w:sdtPr>
                            <w:sdtContent>
                              <w:p w14:paraId="35BE444D" w14:textId="77777777" w:rsidR="008C70FC" w:rsidRPr="00E62209" w:rsidRDefault="008C70FC">
                                <w:pPr>
                                  <w:pStyle w:val="NoSpacing"/>
                                  <w:jc w:val="right"/>
                                  <w:rPr>
                                    <w:color w:val="2E74B5" w:themeColor="accent5" w:themeShade="BF"/>
                                    <w:sz w:val="28"/>
                                    <w:szCs w:val="28"/>
                                  </w:rPr>
                                </w:pPr>
                                <w:r w:rsidRPr="00E62209">
                                  <w:rPr>
                                    <w:color w:val="2E74B5" w:themeColor="accent5" w:themeShade="BF"/>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4A601F6D" wp14:editId="64A27DF9">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BED187" w14:textId="77777777" w:rsidR="008C70FC" w:rsidRDefault="00000000">
                                <w:pPr>
                                  <w:pStyle w:val="NoSpacing"/>
                                  <w:rPr>
                                    <w:color w:val="595959" w:themeColor="text1" w:themeTint="A6"/>
                                    <w:sz w:val="20"/>
                                    <w:szCs w:val="20"/>
                                  </w:rPr>
                                </w:pPr>
                                <w:sdt>
                                  <w:sdtPr>
                                    <w:rPr>
                                      <w:caps/>
                                      <w:color w:val="595959" w:themeColor="text1" w:themeTint="A6"/>
                                      <w:sz w:val="20"/>
                                      <w:szCs w:val="20"/>
                                    </w:rPr>
                                    <w:alias w:val="Company"/>
                                    <w:tag w:val=""/>
                                    <w:id w:val="337042922"/>
                                    <w:dataBinding w:prefixMappings="xmlns:ns0='http://schemas.openxmlformats.org/officeDocument/2006/extended-properties' " w:xpath="/ns0:Properties[1]/ns0:Company[1]" w:storeItemID="{6668398D-A668-4E3E-A5EB-62B293D839F1}"/>
                                    <w:text/>
                                  </w:sdtPr>
                                  <w:sdtContent>
                                    <w:r w:rsidR="008C70FC">
                                      <w:rPr>
                                        <w:caps/>
                                        <w:color w:val="595959" w:themeColor="text1" w:themeTint="A6"/>
                                        <w:sz w:val="20"/>
                                        <w:szCs w:val="20"/>
                                      </w:rPr>
                                      <w:t>JDH Business Services Ltd</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4A601F6D"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67BED187" w14:textId="77777777" w:rsidR="008C70FC" w:rsidRDefault="00000000">
                          <w:pPr>
                            <w:pStyle w:val="NoSpacing"/>
                            <w:rPr>
                              <w:color w:val="595959" w:themeColor="text1" w:themeTint="A6"/>
                              <w:sz w:val="20"/>
                              <w:szCs w:val="20"/>
                            </w:rPr>
                          </w:pPr>
                          <w:sdt>
                            <w:sdtPr>
                              <w:rPr>
                                <w:caps/>
                                <w:color w:val="595959" w:themeColor="text1" w:themeTint="A6"/>
                                <w:sz w:val="20"/>
                                <w:szCs w:val="20"/>
                              </w:rPr>
                              <w:alias w:val="Company"/>
                              <w:tag w:val=""/>
                              <w:id w:val="337042922"/>
                              <w:dataBinding w:prefixMappings="xmlns:ns0='http://schemas.openxmlformats.org/officeDocument/2006/extended-properties' " w:xpath="/ns0:Properties[1]/ns0:Company[1]" w:storeItemID="{6668398D-A668-4E3E-A5EB-62B293D839F1}"/>
                              <w:text/>
                            </w:sdtPr>
                            <w:sdtContent>
                              <w:r w:rsidR="008C70FC">
                                <w:rPr>
                                  <w:caps/>
                                  <w:color w:val="595959" w:themeColor="text1" w:themeTint="A6"/>
                                  <w:sz w:val="20"/>
                                  <w:szCs w:val="20"/>
                                </w:rPr>
                                <w:t>JDH Business Services Ltd</w:t>
                              </w:r>
                            </w:sdtContent>
                          </w:sdt>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48C7B071" wp14:editId="2FC8C9FA">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0D83FB" w14:textId="1754E814" w:rsidR="008C70FC" w:rsidRDefault="00000000">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1239322103"/>
                                    <w:dataBinding w:prefixMappings="xmlns:ns0='http://purl.org/dc/elements/1.1/' xmlns:ns1='http://schemas.openxmlformats.org/package/2006/metadata/core-properties' " w:xpath="/ns1:coreProperties[1]/ns0:title[1]" w:storeItemID="{6C3C8BC8-F283-45AE-878A-BAB7291924A1}"/>
                                    <w:text/>
                                  </w:sdtPr>
                                  <w:sdtContent>
                                    <w:r w:rsidR="00BD4AF0">
                                      <w:rPr>
                                        <w:rFonts w:asciiTheme="majorHAnsi" w:eastAsiaTheme="majorEastAsia" w:hAnsiTheme="majorHAnsi" w:cstheme="majorBidi"/>
                                        <w:color w:val="262626" w:themeColor="text1" w:themeTint="D9"/>
                                        <w:sz w:val="72"/>
                                        <w:szCs w:val="72"/>
                                      </w:rPr>
                                      <w:t>Bayston Hill Parish</w:t>
                                    </w:r>
                                    <w:r w:rsidR="008C70FC">
                                      <w:rPr>
                                        <w:rFonts w:asciiTheme="majorHAnsi" w:eastAsiaTheme="majorEastAsia" w:hAnsiTheme="majorHAnsi" w:cstheme="majorBidi"/>
                                        <w:color w:val="262626" w:themeColor="text1" w:themeTint="D9"/>
                                        <w:sz w:val="72"/>
                                        <w:szCs w:val="72"/>
                                      </w:rPr>
                                      <w:t xml:space="preserve"> Council</w:t>
                                    </w:r>
                                  </w:sdtContent>
                                </w:sdt>
                              </w:p>
                              <w:p w14:paraId="358D01E3" w14:textId="582CFAC5" w:rsidR="008C70FC" w:rsidRDefault="008C70FC">
                                <w:pPr>
                                  <w:spacing w:before="120"/>
                                  <w:rPr>
                                    <w:color w:val="404040" w:themeColor="text1" w:themeTint="BF"/>
                                    <w:sz w:val="36"/>
                                    <w:szCs w:val="36"/>
                                  </w:rPr>
                                </w:pPr>
                                <w:r>
                                  <w:rPr>
                                    <w:color w:val="404040" w:themeColor="text1" w:themeTint="BF"/>
                                    <w:sz w:val="36"/>
                                    <w:szCs w:val="36"/>
                                  </w:rPr>
                                  <w:t>Internal Audit 20</w:t>
                                </w:r>
                                <w:r w:rsidR="00B01581">
                                  <w:rPr>
                                    <w:color w:val="404040" w:themeColor="text1" w:themeTint="BF"/>
                                    <w:sz w:val="36"/>
                                    <w:szCs w:val="36"/>
                                  </w:rPr>
                                  <w:t>2</w:t>
                                </w:r>
                                <w:r w:rsidR="00B66007">
                                  <w:rPr>
                                    <w:color w:val="404040" w:themeColor="text1" w:themeTint="BF"/>
                                    <w:sz w:val="36"/>
                                    <w:szCs w:val="36"/>
                                  </w:rPr>
                                  <w:t>2/23</w:t>
                                </w:r>
                              </w:p>
                              <w:p w14:paraId="509D3407" w14:textId="39E1CFED" w:rsidR="00C11209" w:rsidRDefault="00C11209">
                                <w:pPr>
                                  <w:spacing w:before="120"/>
                                  <w:rPr>
                                    <w:color w:val="404040" w:themeColor="text1" w:themeTint="BF"/>
                                    <w:sz w:val="36"/>
                                    <w:szCs w:val="36"/>
                                  </w:rPr>
                                </w:pPr>
                              </w:p>
                              <w:p w14:paraId="26F299B5" w14:textId="459C5B85" w:rsidR="00C11209" w:rsidRDefault="00C11209">
                                <w:pPr>
                                  <w:spacing w:before="120"/>
                                  <w:rPr>
                                    <w:color w:val="404040" w:themeColor="text1" w:themeTint="BF"/>
                                    <w:sz w:val="36"/>
                                    <w:szCs w:val="36"/>
                                  </w:rPr>
                                </w:pPr>
                                <w:r>
                                  <w:rPr>
                                    <w:color w:val="404040" w:themeColor="text1" w:themeTint="BF"/>
                                    <w:sz w:val="36"/>
                                    <w:szCs w:val="36"/>
                                  </w:rPr>
                                  <w:t>Interim Report</w:t>
                                </w:r>
                              </w:p>
                              <w:p w14:paraId="20A9C510" w14:textId="2BF9C676" w:rsidR="00937C11" w:rsidRDefault="00937C11">
                                <w:pPr>
                                  <w:spacing w:before="120"/>
                                  <w:rPr>
                                    <w:color w:val="404040" w:themeColor="text1" w:themeTint="BF"/>
                                    <w:sz w:val="36"/>
                                    <w:szCs w:val="36"/>
                                  </w:rPr>
                                </w:pPr>
                              </w:p>
                              <w:p w14:paraId="566F17CA" w14:textId="7EF0877B" w:rsidR="00B01581" w:rsidRDefault="00B01581">
                                <w:pPr>
                                  <w:spacing w:before="120"/>
                                  <w:rPr>
                                    <w:color w:val="404040" w:themeColor="text1" w:themeTint="BF"/>
                                    <w:sz w:val="36"/>
                                    <w:szCs w:val="36"/>
                                  </w:rPr>
                                </w:pPr>
                              </w:p>
                              <w:p w14:paraId="71B3A83B" w14:textId="1449C989" w:rsidR="00782597" w:rsidRDefault="00782597">
                                <w:pPr>
                                  <w:spacing w:before="120"/>
                                  <w:rPr>
                                    <w:color w:val="404040" w:themeColor="text1" w:themeTint="BF"/>
                                    <w:sz w:val="36"/>
                                    <w:szCs w:val="36"/>
                                  </w:rPr>
                                </w:pPr>
                              </w:p>
                              <w:p w14:paraId="6DC54809" w14:textId="1CB37A31" w:rsidR="00782597" w:rsidRDefault="00782597">
                                <w:pPr>
                                  <w:spacing w:before="120"/>
                                  <w:rPr>
                                    <w:color w:val="404040" w:themeColor="text1" w:themeTint="BF"/>
                                    <w:sz w:val="36"/>
                                    <w:szCs w:val="36"/>
                                  </w:rPr>
                                </w:pPr>
                              </w:p>
                              <w:p w14:paraId="7D8E22CD" w14:textId="77777777" w:rsidR="008C70FC" w:rsidRDefault="008C70FC">
                                <w:pPr>
                                  <w:spacing w:before="120"/>
                                  <w:rPr>
                                    <w:color w:val="404040" w:themeColor="text1" w:themeTint="BF"/>
                                    <w:sz w:val="36"/>
                                    <w:szCs w:val="36"/>
                                  </w:rPr>
                                </w:pPr>
                              </w:p>
                              <w:p w14:paraId="50D9FB4C" w14:textId="77777777" w:rsidR="008C70FC" w:rsidRPr="0054443C" w:rsidRDefault="008C70FC">
                                <w:pPr>
                                  <w:spacing w:before="120"/>
                                  <w:rPr>
                                    <w:i/>
                                    <w:color w:val="404040" w:themeColor="text1" w:themeTint="BF"/>
                                    <w:sz w:val="32"/>
                                    <w:szCs w:val="3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48C7B071"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240D83FB" w14:textId="1754E814" w:rsidR="008C70FC" w:rsidRDefault="00000000">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1239322103"/>
                              <w:dataBinding w:prefixMappings="xmlns:ns0='http://purl.org/dc/elements/1.1/' xmlns:ns1='http://schemas.openxmlformats.org/package/2006/metadata/core-properties' " w:xpath="/ns1:coreProperties[1]/ns0:title[1]" w:storeItemID="{6C3C8BC8-F283-45AE-878A-BAB7291924A1}"/>
                              <w:text/>
                            </w:sdtPr>
                            <w:sdtContent>
                              <w:r w:rsidR="00BD4AF0">
                                <w:rPr>
                                  <w:rFonts w:asciiTheme="majorHAnsi" w:eastAsiaTheme="majorEastAsia" w:hAnsiTheme="majorHAnsi" w:cstheme="majorBidi"/>
                                  <w:color w:val="262626" w:themeColor="text1" w:themeTint="D9"/>
                                  <w:sz w:val="72"/>
                                  <w:szCs w:val="72"/>
                                </w:rPr>
                                <w:t>Bayston Hill Parish</w:t>
                              </w:r>
                              <w:r w:rsidR="008C70FC">
                                <w:rPr>
                                  <w:rFonts w:asciiTheme="majorHAnsi" w:eastAsiaTheme="majorEastAsia" w:hAnsiTheme="majorHAnsi" w:cstheme="majorBidi"/>
                                  <w:color w:val="262626" w:themeColor="text1" w:themeTint="D9"/>
                                  <w:sz w:val="72"/>
                                  <w:szCs w:val="72"/>
                                </w:rPr>
                                <w:t xml:space="preserve"> Council</w:t>
                              </w:r>
                            </w:sdtContent>
                          </w:sdt>
                        </w:p>
                        <w:p w14:paraId="358D01E3" w14:textId="582CFAC5" w:rsidR="008C70FC" w:rsidRDefault="008C70FC">
                          <w:pPr>
                            <w:spacing w:before="120"/>
                            <w:rPr>
                              <w:color w:val="404040" w:themeColor="text1" w:themeTint="BF"/>
                              <w:sz w:val="36"/>
                              <w:szCs w:val="36"/>
                            </w:rPr>
                          </w:pPr>
                          <w:r>
                            <w:rPr>
                              <w:color w:val="404040" w:themeColor="text1" w:themeTint="BF"/>
                              <w:sz w:val="36"/>
                              <w:szCs w:val="36"/>
                            </w:rPr>
                            <w:t>Internal Audit 20</w:t>
                          </w:r>
                          <w:r w:rsidR="00B01581">
                            <w:rPr>
                              <w:color w:val="404040" w:themeColor="text1" w:themeTint="BF"/>
                              <w:sz w:val="36"/>
                              <w:szCs w:val="36"/>
                            </w:rPr>
                            <w:t>2</w:t>
                          </w:r>
                          <w:r w:rsidR="00B66007">
                            <w:rPr>
                              <w:color w:val="404040" w:themeColor="text1" w:themeTint="BF"/>
                              <w:sz w:val="36"/>
                              <w:szCs w:val="36"/>
                            </w:rPr>
                            <w:t>2/23</w:t>
                          </w:r>
                        </w:p>
                        <w:p w14:paraId="509D3407" w14:textId="39E1CFED" w:rsidR="00C11209" w:rsidRDefault="00C11209">
                          <w:pPr>
                            <w:spacing w:before="120"/>
                            <w:rPr>
                              <w:color w:val="404040" w:themeColor="text1" w:themeTint="BF"/>
                              <w:sz w:val="36"/>
                              <w:szCs w:val="36"/>
                            </w:rPr>
                          </w:pPr>
                        </w:p>
                        <w:p w14:paraId="26F299B5" w14:textId="459C5B85" w:rsidR="00C11209" w:rsidRDefault="00C11209">
                          <w:pPr>
                            <w:spacing w:before="120"/>
                            <w:rPr>
                              <w:color w:val="404040" w:themeColor="text1" w:themeTint="BF"/>
                              <w:sz w:val="36"/>
                              <w:szCs w:val="36"/>
                            </w:rPr>
                          </w:pPr>
                          <w:r>
                            <w:rPr>
                              <w:color w:val="404040" w:themeColor="text1" w:themeTint="BF"/>
                              <w:sz w:val="36"/>
                              <w:szCs w:val="36"/>
                            </w:rPr>
                            <w:t>Interim Report</w:t>
                          </w:r>
                        </w:p>
                        <w:p w14:paraId="20A9C510" w14:textId="2BF9C676" w:rsidR="00937C11" w:rsidRDefault="00937C11">
                          <w:pPr>
                            <w:spacing w:before="120"/>
                            <w:rPr>
                              <w:color w:val="404040" w:themeColor="text1" w:themeTint="BF"/>
                              <w:sz w:val="36"/>
                              <w:szCs w:val="36"/>
                            </w:rPr>
                          </w:pPr>
                        </w:p>
                        <w:p w14:paraId="566F17CA" w14:textId="7EF0877B" w:rsidR="00B01581" w:rsidRDefault="00B01581">
                          <w:pPr>
                            <w:spacing w:before="120"/>
                            <w:rPr>
                              <w:color w:val="404040" w:themeColor="text1" w:themeTint="BF"/>
                              <w:sz w:val="36"/>
                              <w:szCs w:val="36"/>
                            </w:rPr>
                          </w:pPr>
                        </w:p>
                        <w:p w14:paraId="71B3A83B" w14:textId="1449C989" w:rsidR="00782597" w:rsidRDefault="00782597">
                          <w:pPr>
                            <w:spacing w:before="120"/>
                            <w:rPr>
                              <w:color w:val="404040" w:themeColor="text1" w:themeTint="BF"/>
                              <w:sz w:val="36"/>
                              <w:szCs w:val="36"/>
                            </w:rPr>
                          </w:pPr>
                        </w:p>
                        <w:p w14:paraId="6DC54809" w14:textId="1CB37A31" w:rsidR="00782597" w:rsidRDefault="00782597">
                          <w:pPr>
                            <w:spacing w:before="120"/>
                            <w:rPr>
                              <w:color w:val="404040" w:themeColor="text1" w:themeTint="BF"/>
                              <w:sz w:val="36"/>
                              <w:szCs w:val="36"/>
                            </w:rPr>
                          </w:pPr>
                        </w:p>
                        <w:p w14:paraId="7D8E22CD" w14:textId="77777777" w:rsidR="008C70FC" w:rsidRDefault="008C70FC">
                          <w:pPr>
                            <w:spacing w:before="120"/>
                            <w:rPr>
                              <w:color w:val="404040" w:themeColor="text1" w:themeTint="BF"/>
                              <w:sz w:val="36"/>
                              <w:szCs w:val="36"/>
                            </w:rPr>
                          </w:pPr>
                        </w:p>
                        <w:p w14:paraId="50D9FB4C" w14:textId="77777777" w:rsidR="008C70FC" w:rsidRPr="0054443C" w:rsidRDefault="008C70FC">
                          <w:pPr>
                            <w:spacing w:before="120"/>
                            <w:rPr>
                              <w:i/>
                              <w:color w:val="404040" w:themeColor="text1" w:themeTint="BF"/>
                              <w:sz w:val="32"/>
                              <w:szCs w:val="32"/>
                            </w:rPr>
                          </w:pPr>
                        </w:p>
                      </w:txbxContent>
                    </v:textbox>
                    <w10:wrap anchorx="page" anchory="page"/>
                  </v:shape>
                </w:pict>
              </mc:Fallback>
            </mc:AlternateContent>
          </w:r>
        </w:p>
        <w:p w14:paraId="6266F6C1" w14:textId="77777777" w:rsidR="008E768D" w:rsidRDefault="0021283A" w:rsidP="008E768D">
          <w:r>
            <w:br w:type="page"/>
          </w:r>
        </w:p>
        <w:p w14:paraId="23153AF5" w14:textId="77777777" w:rsidR="008321F8" w:rsidRDefault="008321F8" w:rsidP="008E768D">
          <w:pPr>
            <w:sectPr w:rsidR="008321F8" w:rsidSect="0021283A">
              <w:footerReference w:type="first" r:id="rId9"/>
              <w:pgSz w:w="11906" w:h="16838"/>
              <w:pgMar w:top="1440" w:right="1440" w:bottom="1440" w:left="1440" w:header="708" w:footer="708" w:gutter="0"/>
              <w:pgNumType w:start="0"/>
              <w:cols w:space="708"/>
              <w:titlePg/>
              <w:docGrid w:linePitch="360"/>
            </w:sectPr>
          </w:pPr>
        </w:p>
        <w:p w14:paraId="00839F7A" w14:textId="77777777" w:rsidR="004C0714" w:rsidRDefault="00000000" w:rsidP="004C0714"/>
      </w:sdtContent>
    </w:sdt>
    <w:p w14:paraId="5489AFF6" w14:textId="341ED828" w:rsidR="004C0714" w:rsidRPr="004C0714" w:rsidRDefault="004C0714" w:rsidP="004C0714">
      <w:pPr>
        <w:rPr>
          <w:rFonts w:ascii="Times New Roman" w:eastAsia="Times New Roman" w:hAnsi="Times New Roman" w:cs="Times New Roman"/>
          <w:snapToGrid w:val="0"/>
          <w:sz w:val="24"/>
          <w:szCs w:val="20"/>
          <w:lang w:val="en-US"/>
        </w:rPr>
      </w:pPr>
      <w:r w:rsidRPr="004C0714">
        <w:rPr>
          <w:rFonts w:ascii="Times New Roman" w:eastAsia="Times New Roman" w:hAnsi="Times New Roman" w:cs="Times New Roman"/>
          <w:snapToGrid w:val="0"/>
          <w:sz w:val="24"/>
          <w:szCs w:val="20"/>
          <w:lang w:val="en-US"/>
        </w:rPr>
        <w:t xml:space="preserve"> The internal audit was carried out by undertaking the following tests in the</w:t>
      </w:r>
      <w:r w:rsidR="00782597">
        <w:rPr>
          <w:rFonts w:ascii="Times New Roman" w:eastAsia="Times New Roman" w:hAnsi="Times New Roman" w:cs="Times New Roman"/>
          <w:snapToGrid w:val="0"/>
          <w:sz w:val="24"/>
          <w:szCs w:val="20"/>
          <w:lang w:val="en-US"/>
        </w:rPr>
        <w:t xml:space="preserve"> AGAR</w:t>
      </w:r>
      <w:r w:rsidRPr="004C0714">
        <w:rPr>
          <w:rFonts w:ascii="Times New Roman" w:eastAsia="Times New Roman" w:hAnsi="Times New Roman" w:cs="Times New Roman"/>
          <w:snapToGrid w:val="0"/>
          <w:sz w:val="24"/>
          <w:szCs w:val="20"/>
          <w:lang w:val="en-US"/>
        </w:rPr>
        <w:t xml:space="preserve"> Annual Return for Local Councils in England:</w:t>
      </w:r>
    </w:p>
    <w:p w14:paraId="41304364" w14:textId="77777777" w:rsidR="004C0714" w:rsidRPr="004C0714" w:rsidRDefault="004C0714" w:rsidP="004C0714">
      <w:pPr>
        <w:spacing w:after="0" w:line="240" w:lineRule="auto"/>
        <w:rPr>
          <w:rFonts w:ascii="Times New Roman" w:eastAsia="Times New Roman" w:hAnsi="Times New Roman" w:cs="Times New Roman"/>
          <w:snapToGrid w:val="0"/>
          <w:sz w:val="24"/>
          <w:szCs w:val="20"/>
          <w:lang w:val="en-US"/>
        </w:rPr>
      </w:pPr>
    </w:p>
    <w:p w14:paraId="73961C28" w14:textId="77777777" w:rsidR="004C0714" w:rsidRPr="004C0714" w:rsidRDefault="004C0714" w:rsidP="004C0714">
      <w:pPr>
        <w:numPr>
          <w:ilvl w:val="0"/>
          <w:numId w:val="28"/>
        </w:numPr>
        <w:overflowPunct w:val="0"/>
        <w:autoSpaceDE w:val="0"/>
        <w:autoSpaceDN w:val="0"/>
        <w:adjustRightInd w:val="0"/>
        <w:spacing w:after="0" w:line="240" w:lineRule="auto"/>
        <w:textAlignment w:val="baseline"/>
        <w:rPr>
          <w:rFonts w:ascii="Times New Roman" w:eastAsia="Times New Roman" w:hAnsi="Times New Roman" w:cs="Times New Roman"/>
          <w:snapToGrid w:val="0"/>
          <w:sz w:val="24"/>
          <w:szCs w:val="20"/>
          <w:lang w:val="en-US"/>
        </w:rPr>
      </w:pPr>
      <w:r w:rsidRPr="004C0714">
        <w:rPr>
          <w:rFonts w:ascii="Times New Roman" w:eastAsia="Times New Roman" w:hAnsi="Times New Roman" w:cs="Times New Roman"/>
          <w:snapToGrid w:val="0"/>
          <w:sz w:val="24"/>
          <w:szCs w:val="20"/>
          <w:lang w:val="en-US"/>
        </w:rPr>
        <w:t>Checking that books of account have been properly kept throughout the year</w:t>
      </w:r>
    </w:p>
    <w:p w14:paraId="60C319A6" w14:textId="77777777" w:rsidR="004C0714" w:rsidRPr="004C0714" w:rsidRDefault="004C0714" w:rsidP="004C0714">
      <w:pPr>
        <w:numPr>
          <w:ilvl w:val="0"/>
          <w:numId w:val="29"/>
        </w:numPr>
        <w:overflowPunct w:val="0"/>
        <w:autoSpaceDE w:val="0"/>
        <w:autoSpaceDN w:val="0"/>
        <w:adjustRightInd w:val="0"/>
        <w:spacing w:after="0" w:line="240" w:lineRule="auto"/>
        <w:textAlignment w:val="baseline"/>
        <w:rPr>
          <w:rFonts w:ascii="Times New Roman" w:eastAsia="Times New Roman" w:hAnsi="Times New Roman" w:cs="Times New Roman"/>
          <w:snapToGrid w:val="0"/>
          <w:sz w:val="24"/>
          <w:szCs w:val="20"/>
          <w:lang w:val="en-US"/>
        </w:rPr>
      </w:pPr>
      <w:r w:rsidRPr="004C0714">
        <w:rPr>
          <w:rFonts w:ascii="Times New Roman" w:eastAsia="Times New Roman" w:hAnsi="Times New Roman" w:cs="Times New Roman"/>
          <w:snapToGrid w:val="0"/>
          <w:sz w:val="24"/>
          <w:szCs w:val="20"/>
          <w:lang w:val="en-US"/>
        </w:rPr>
        <w:t>Checking a sample of payments to ensure that the Council’s financial regulations have been met, payments are supported by invoices, expenditure is approved, and VAT is correctly accounted for</w:t>
      </w:r>
    </w:p>
    <w:p w14:paraId="37BBDD88" w14:textId="77777777" w:rsidR="004C0714" w:rsidRPr="004C0714" w:rsidRDefault="004C0714" w:rsidP="004C0714">
      <w:pPr>
        <w:numPr>
          <w:ilvl w:val="0"/>
          <w:numId w:val="30"/>
        </w:numPr>
        <w:overflowPunct w:val="0"/>
        <w:autoSpaceDE w:val="0"/>
        <w:autoSpaceDN w:val="0"/>
        <w:adjustRightInd w:val="0"/>
        <w:spacing w:after="0" w:line="240" w:lineRule="auto"/>
        <w:textAlignment w:val="baseline"/>
        <w:rPr>
          <w:rFonts w:ascii="Times New Roman" w:eastAsia="Times New Roman" w:hAnsi="Times New Roman" w:cs="Times New Roman"/>
          <w:snapToGrid w:val="0"/>
          <w:sz w:val="24"/>
          <w:szCs w:val="20"/>
          <w:lang w:val="en-US"/>
        </w:rPr>
      </w:pPr>
      <w:r w:rsidRPr="004C0714">
        <w:rPr>
          <w:rFonts w:ascii="Times New Roman" w:eastAsia="Times New Roman" w:hAnsi="Times New Roman" w:cs="Times New Roman"/>
          <w:snapToGrid w:val="0"/>
          <w:sz w:val="24"/>
          <w:szCs w:val="20"/>
          <w:lang w:val="en-US"/>
        </w:rPr>
        <w:t>Reviewing the Council’s risk assessment and ensuring that adequate arrangements are in place to manage all identified risks</w:t>
      </w:r>
    </w:p>
    <w:p w14:paraId="3D2E7748" w14:textId="77777777" w:rsidR="004C0714" w:rsidRPr="004C0714" w:rsidRDefault="004C0714" w:rsidP="004C0714">
      <w:pPr>
        <w:numPr>
          <w:ilvl w:val="0"/>
          <w:numId w:val="31"/>
        </w:numPr>
        <w:overflowPunct w:val="0"/>
        <w:autoSpaceDE w:val="0"/>
        <w:autoSpaceDN w:val="0"/>
        <w:adjustRightInd w:val="0"/>
        <w:spacing w:after="0" w:line="240" w:lineRule="auto"/>
        <w:textAlignment w:val="baseline"/>
        <w:rPr>
          <w:rFonts w:ascii="Times New Roman" w:eastAsia="Times New Roman" w:hAnsi="Times New Roman" w:cs="Times New Roman"/>
          <w:snapToGrid w:val="0"/>
          <w:sz w:val="24"/>
          <w:szCs w:val="20"/>
          <w:lang w:val="en-US"/>
        </w:rPr>
      </w:pPr>
      <w:r w:rsidRPr="004C0714">
        <w:rPr>
          <w:rFonts w:ascii="Times New Roman" w:eastAsia="Times New Roman" w:hAnsi="Times New Roman" w:cs="Times New Roman"/>
          <w:snapToGrid w:val="0"/>
          <w:sz w:val="24"/>
          <w:szCs w:val="20"/>
          <w:lang w:val="en-US"/>
        </w:rPr>
        <w:t>Verifying that the annual precept request is the result of a proper budgetary process; that budget progress has been regularly monitored and that the council’s reserves are appropriate</w:t>
      </w:r>
    </w:p>
    <w:p w14:paraId="3AA2ECEF" w14:textId="77777777" w:rsidR="004C0714" w:rsidRPr="004C0714" w:rsidRDefault="004C0714" w:rsidP="004C0714">
      <w:pPr>
        <w:numPr>
          <w:ilvl w:val="0"/>
          <w:numId w:val="32"/>
        </w:numPr>
        <w:overflowPunct w:val="0"/>
        <w:autoSpaceDE w:val="0"/>
        <w:autoSpaceDN w:val="0"/>
        <w:adjustRightInd w:val="0"/>
        <w:spacing w:after="0" w:line="240" w:lineRule="auto"/>
        <w:textAlignment w:val="baseline"/>
        <w:rPr>
          <w:rFonts w:ascii="Times New Roman" w:eastAsia="Times New Roman" w:hAnsi="Times New Roman" w:cs="Times New Roman"/>
          <w:snapToGrid w:val="0"/>
          <w:sz w:val="24"/>
          <w:szCs w:val="20"/>
          <w:lang w:val="en-US"/>
        </w:rPr>
      </w:pPr>
      <w:r w:rsidRPr="004C0714">
        <w:rPr>
          <w:rFonts w:ascii="Times New Roman" w:eastAsia="Times New Roman" w:hAnsi="Times New Roman" w:cs="Times New Roman"/>
          <w:snapToGrid w:val="0"/>
          <w:sz w:val="24"/>
          <w:szCs w:val="20"/>
          <w:lang w:val="en-US"/>
        </w:rPr>
        <w:t>Checking income records to ensure that the correct price has been charged, income has been received, recorded and promptly banked and VAT is correctly accounted for</w:t>
      </w:r>
    </w:p>
    <w:p w14:paraId="17685642" w14:textId="77777777" w:rsidR="004C0714" w:rsidRPr="004C0714" w:rsidRDefault="004C0714" w:rsidP="004C0714">
      <w:pPr>
        <w:numPr>
          <w:ilvl w:val="0"/>
          <w:numId w:val="33"/>
        </w:numPr>
        <w:overflowPunct w:val="0"/>
        <w:autoSpaceDE w:val="0"/>
        <w:autoSpaceDN w:val="0"/>
        <w:adjustRightInd w:val="0"/>
        <w:spacing w:after="0" w:line="240" w:lineRule="auto"/>
        <w:textAlignment w:val="baseline"/>
        <w:rPr>
          <w:rFonts w:ascii="Times New Roman" w:eastAsia="Times New Roman" w:hAnsi="Times New Roman" w:cs="Times New Roman"/>
          <w:snapToGrid w:val="0"/>
          <w:sz w:val="24"/>
          <w:szCs w:val="20"/>
          <w:lang w:val="en-US"/>
        </w:rPr>
      </w:pPr>
      <w:r w:rsidRPr="004C0714">
        <w:rPr>
          <w:rFonts w:ascii="Times New Roman" w:eastAsia="Times New Roman" w:hAnsi="Times New Roman" w:cs="Times New Roman"/>
          <w:snapToGrid w:val="0"/>
          <w:sz w:val="24"/>
          <w:szCs w:val="20"/>
          <w:lang w:val="en-US"/>
        </w:rPr>
        <w:t xml:space="preserve">Reviewing petty cash records to ensure payments are supported by receipts, expenditure is </w:t>
      </w:r>
      <w:r w:rsidR="00812119" w:rsidRPr="004C0714">
        <w:rPr>
          <w:rFonts w:ascii="Times New Roman" w:eastAsia="Times New Roman" w:hAnsi="Times New Roman" w:cs="Times New Roman"/>
          <w:snapToGrid w:val="0"/>
          <w:sz w:val="24"/>
          <w:szCs w:val="20"/>
          <w:lang w:val="en-US"/>
        </w:rPr>
        <w:t>approved,</w:t>
      </w:r>
      <w:r w:rsidRPr="004C0714">
        <w:rPr>
          <w:rFonts w:ascii="Times New Roman" w:eastAsia="Times New Roman" w:hAnsi="Times New Roman" w:cs="Times New Roman"/>
          <w:snapToGrid w:val="0"/>
          <w:sz w:val="24"/>
          <w:szCs w:val="20"/>
          <w:lang w:val="en-US"/>
        </w:rPr>
        <w:t xml:space="preserve"> and VAT is correctly accounted for</w:t>
      </w:r>
    </w:p>
    <w:p w14:paraId="18C1D5C1" w14:textId="77777777" w:rsidR="004C0714" w:rsidRPr="004C0714" w:rsidRDefault="004C0714" w:rsidP="004C0714">
      <w:pPr>
        <w:numPr>
          <w:ilvl w:val="0"/>
          <w:numId w:val="34"/>
        </w:numPr>
        <w:overflowPunct w:val="0"/>
        <w:autoSpaceDE w:val="0"/>
        <w:autoSpaceDN w:val="0"/>
        <w:adjustRightInd w:val="0"/>
        <w:spacing w:after="0" w:line="240" w:lineRule="auto"/>
        <w:textAlignment w:val="baseline"/>
        <w:rPr>
          <w:rFonts w:ascii="Times New Roman" w:eastAsia="Times New Roman" w:hAnsi="Times New Roman" w:cs="Times New Roman"/>
          <w:snapToGrid w:val="0"/>
          <w:sz w:val="24"/>
          <w:szCs w:val="20"/>
          <w:lang w:val="en-US"/>
        </w:rPr>
      </w:pPr>
      <w:r w:rsidRPr="004C0714">
        <w:rPr>
          <w:rFonts w:ascii="Times New Roman" w:eastAsia="Times New Roman" w:hAnsi="Times New Roman" w:cs="Times New Roman"/>
          <w:snapToGrid w:val="0"/>
          <w:sz w:val="24"/>
          <w:szCs w:val="20"/>
          <w:lang w:val="en-US"/>
        </w:rPr>
        <w:t>Checking that salaries to employees have been paid in accordance with Council approvals and that PAYE and NI requirements have been properly applied</w:t>
      </w:r>
    </w:p>
    <w:p w14:paraId="5F32144B" w14:textId="77777777" w:rsidR="004C0714" w:rsidRPr="004C0714" w:rsidRDefault="004C0714" w:rsidP="004C0714">
      <w:pPr>
        <w:numPr>
          <w:ilvl w:val="0"/>
          <w:numId w:val="35"/>
        </w:numPr>
        <w:overflowPunct w:val="0"/>
        <w:autoSpaceDE w:val="0"/>
        <w:autoSpaceDN w:val="0"/>
        <w:adjustRightInd w:val="0"/>
        <w:spacing w:after="0" w:line="240" w:lineRule="auto"/>
        <w:textAlignment w:val="baseline"/>
        <w:rPr>
          <w:rFonts w:ascii="Times New Roman" w:eastAsia="Times New Roman" w:hAnsi="Times New Roman" w:cs="Times New Roman"/>
          <w:snapToGrid w:val="0"/>
          <w:sz w:val="24"/>
          <w:szCs w:val="20"/>
          <w:lang w:val="en-US"/>
        </w:rPr>
      </w:pPr>
      <w:r w:rsidRPr="004C0714">
        <w:rPr>
          <w:rFonts w:ascii="Times New Roman" w:eastAsia="Times New Roman" w:hAnsi="Times New Roman" w:cs="Times New Roman"/>
          <w:snapToGrid w:val="0"/>
          <w:sz w:val="24"/>
          <w:szCs w:val="20"/>
          <w:lang w:val="en-US"/>
        </w:rPr>
        <w:t>Checking the accuracy of the asset and investments registers</w:t>
      </w:r>
    </w:p>
    <w:p w14:paraId="1F417084" w14:textId="77777777" w:rsidR="004C0714" w:rsidRPr="004C0714" w:rsidRDefault="004C0714" w:rsidP="004C0714">
      <w:pPr>
        <w:numPr>
          <w:ilvl w:val="0"/>
          <w:numId w:val="36"/>
        </w:numPr>
        <w:overflowPunct w:val="0"/>
        <w:autoSpaceDE w:val="0"/>
        <w:autoSpaceDN w:val="0"/>
        <w:adjustRightInd w:val="0"/>
        <w:spacing w:after="0" w:line="240" w:lineRule="auto"/>
        <w:textAlignment w:val="baseline"/>
        <w:rPr>
          <w:rFonts w:ascii="Times New Roman" w:eastAsia="Times New Roman" w:hAnsi="Times New Roman" w:cs="Times New Roman"/>
          <w:snapToGrid w:val="0"/>
          <w:sz w:val="24"/>
          <w:szCs w:val="20"/>
          <w:lang w:val="en-US"/>
        </w:rPr>
      </w:pPr>
      <w:r w:rsidRPr="004C0714">
        <w:rPr>
          <w:rFonts w:ascii="Times New Roman" w:eastAsia="Times New Roman" w:hAnsi="Times New Roman" w:cs="Times New Roman"/>
          <w:snapToGrid w:val="0"/>
          <w:sz w:val="24"/>
          <w:szCs w:val="20"/>
          <w:lang w:val="en-US"/>
        </w:rPr>
        <w:t>Testing the accuracy and timeliness of periodic and year-end bank account reconciliation(s)</w:t>
      </w:r>
    </w:p>
    <w:p w14:paraId="2C8647AE" w14:textId="77777777" w:rsidR="004C0714" w:rsidRPr="004C0714" w:rsidRDefault="004C0714" w:rsidP="004C0714">
      <w:pPr>
        <w:numPr>
          <w:ilvl w:val="0"/>
          <w:numId w:val="37"/>
        </w:numPr>
        <w:overflowPunct w:val="0"/>
        <w:autoSpaceDE w:val="0"/>
        <w:autoSpaceDN w:val="0"/>
        <w:adjustRightInd w:val="0"/>
        <w:spacing w:after="0" w:line="240" w:lineRule="auto"/>
        <w:textAlignment w:val="baseline"/>
        <w:rPr>
          <w:rFonts w:ascii="Times New Roman" w:eastAsia="Times New Roman" w:hAnsi="Times New Roman" w:cs="Times New Roman"/>
          <w:snapToGrid w:val="0"/>
          <w:sz w:val="24"/>
          <w:szCs w:val="20"/>
          <w:lang w:val="en-US"/>
        </w:rPr>
      </w:pPr>
      <w:r w:rsidRPr="004C0714">
        <w:rPr>
          <w:rFonts w:ascii="Times New Roman" w:eastAsia="Times New Roman" w:hAnsi="Times New Roman" w:cs="Times New Roman"/>
          <w:snapToGrid w:val="0"/>
          <w:sz w:val="24"/>
          <w:szCs w:val="20"/>
          <w:lang w:val="en-US"/>
        </w:rPr>
        <w:t>Year</w:t>
      </w:r>
      <w:r w:rsidR="00097ED3">
        <w:rPr>
          <w:rFonts w:ascii="Times New Roman" w:eastAsia="Times New Roman" w:hAnsi="Times New Roman" w:cs="Times New Roman"/>
          <w:snapToGrid w:val="0"/>
          <w:sz w:val="24"/>
          <w:szCs w:val="20"/>
          <w:lang w:val="en-US"/>
        </w:rPr>
        <w:t>-</w:t>
      </w:r>
      <w:r w:rsidRPr="004C0714">
        <w:rPr>
          <w:rFonts w:ascii="Times New Roman" w:eastAsia="Times New Roman" w:hAnsi="Times New Roman" w:cs="Times New Roman"/>
          <w:snapToGrid w:val="0"/>
          <w:sz w:val="24"/>
          <w:szCs w:val="20"/>
          <w:lang w:val="en-US"/>
        </w:rPr>
        <w:t>end testing on the accuracy and completeness of the financial statements</w:t>
      </w:r>
    </w:p>
    <w:p w14:paraId="36789BE1" w14:textId="77777777" w:rsidR="004C0714" w:rsidRDefault="004C0714" w:rsidP="004C0714">
      <w:pPr>
        <w:spacing w:after="0" w:line="240" w:lineRule="auto"/>
        <w:rPr>
          <w:rFonts w:ascii="Times New Roman" w:eastAsia="Times New Roman" w:hAnsi="Times New Roman" w:cs="Times New Roman"/>
          <w:snapToGrid w:val="0"/>
          <w:sz w:val="24"/>
          <w:szCs w:val="20"/>
          <w:lang w:val="en-US"/>
        </w:rPr>
      </w:pPr>
    </w:p>
    <w:p w14:paraId="4C00CD05" w14:textId="63F01E8E" w:rsidR="00097ED3" w:rsidRPr="00F61126" w:rsidRDefault="00097ED3" w:rsidP="00097ED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rPr>
      </w:pPr>
      <w:r w:rsidRPr="00F61126">
        <w:rPr>
          <w:rFonts w:ascii="Times New Roman" w:eastAsia="Times New Roman" w:hAnsi="Times New Roman" w:cs="Times New Roman"/>
          <w:sz w:val="24"/>
          <w:szCs w:val="20"/>
          <w:lang w:val="en-US"/>
        </w:rPr>
        <w:t>The interim internal audit provide</w:t>
      </w:r>
      <w:r w:rsidR="00305500">
        <w:rPr>
          <w:rFonts w:ascii="Times New Roman" w:eastAsia="Times New Roman" w:hAnsi="Times New Roman" w:cs="Times New Roman"/>
          <w:sz w:val="24"/>
          <w:szCs w:val="20"/>
          <w:lang w:val="en-US"/>
        </w:rPr>
        <w:t>s</w:t>
      </w:r>
      <w:r w:rsidRPr="00F61126">
        <w:rPr>
          <w:rFonts w:ascii="Times New Roman" w:eastAsia="Times New Roman" w:hAnsi="Times New Roman" w:cs="Times New Roman"/>
          <w:sz w:val="24"/>
          <w:szCs w:val="20"/>
          <w:lang w:val="en-US"/>
        </w:rPr>
        <w:t xml:space="preserve"> evidence to support the annual internal audit conclusion </w:t>
      </w:r>
      <w:r w:rsidR="00937C11">
        <w:rPr>
          <w:rFonts w:ascii="Times New Roman" w:eastAsia="Times New Roman" w:hAnsi="Times New Roman" w:cs="Times New Roman"/>
          <w:sz w:val="24"/>
          <w:szCs w:val="20"/>
          <w:lang w:val="en-US"/>
        </w:rPr>
        <w:t>i</w:t>
      </w:r>
      <w:r w:rsidRPr="00F61126">
        <w:rPr>
          <w:rFonts w:ascii="Times New Roman" w:eastAsia="Times New Roman" w:hAnsi="Times New Roman" w:cs="Times New Roman"/>
          <w:sz w:val="24"/>
          <w:szCs w:val="20"/>
          <w:lang w:val="en-US"/>
        </w:rPr>
        <w:t xml:space="preserve">n the </w:t>
      </w:r>
      <w:r w:rsidR="00937C11">
        <w:rPr>
          <w:rFonts w:ascii="Times New Roman" w:eastAsia="Times New Roman" w:hAnsi="Times New Roman" w:cs="Times New Roman"/>
          <w:sz w:val="24"/>
          <w:szCs w:val="20"/>
          <w:lang w:val="en-US"/>
        </w:rPr>
        <w:t xml:space="preserve">AGAR </w:t>
      </w:r>
      <w:r w:rsidRPr="00F61126">
        <w:rPr>
          <w:rFonts w:ascii="Times New Roman" w:eastAsia="Times New Roman" w:hAnsi="Times New Roman" w:cs="Times New Roman"/>
          <w:sz w:val="24"/>
          <w:szCs w:val="20"/>
          <w:lang w:val="en-US"/>
        </w:rPr>
        <w:t>Annual Return for</w:t>
      </w:r>
      <w:r w:rsidR="00782597">
        <w:rPr>
          <w:rFonts w:ascii="Times New Roman" w:eastAsia="Times New Roman" w:hAnsi="Times New Roman" w:cs="Times New Roman"/>
          <w:sz w:val="24"/>
          <w:szCs w:val="20"/>
          <w:lang w:val="en-US"/>
        </w:rPr>
        <w:t xml:space="preserve"> local</w:t>
      </w:r>
      <w:r w:rsidRPr="00F61126">
        <w:rPr>
          <w:rFonts w:ascii="Times New Roman" w:eastAsia="Times New Roman" w:hAnsi="Times New Roman" w:cs="Times New Roman"/>
          <w:sz w:val="24"/>
          <w:szCs w:val="20"/>
          <w:lang w:val="en-US"/>
        </w:rPr>
        <w:t xml:space="preserve"> councils. </w:t>
      </w:r>
    </w:p>
    <w:p w14:paraId="55C62131" w14:textId="77777777" w:rsidR="00097ED3" w:rsidRPr="004C0714" w:rsidRDefault="00097ED3" w:rsidP="004C0714">
      <w:pPr>
        <w:spacing w:after="0" w:line="240" w:lineRule="auto"/>
        <w:rPr>
          <w:rFonts w:ascii="Times New Roman" w:eastAsia="Times New Roman" w:hAnsi="Times New Roman" w:cs="Times New Roman"/>
          <w:snapToGrid w:val="0"/>
          <w:sz w:val="24"/>
          <w:szCs w:val="20"/>
          <w:lang w:val="en-US"/>
        </w:rPr>
      </w:pPr>
    </w:p>
    <w:p w14:paraId="2CF42F9E" w14:textId="77777777" w:rsidR="004C0714" w:rsidRPr="004C0714" w:rsidRDefault="004C0714" w:rsidP="004C0714">
      <w:pPr>
        <w:spacing w:after="0" w:line="240" w:lineRule="auto"/>
        <w:rPr>
          <w:rFonts w:ascii="Times New Roman" w:eastAsia="Times New Roman" w:hAnsi="Times New Roman" w:cs="Times New Roman"/>
          <w:snapToGrid w:val="0"/>
          <w:sz w:val="24"/>
          <w:szCs w:val="20"/>
          <w:lang w:val="en-US"/>
        </w:rPr>
      </w:pPr>
      <w:r w:rsidRPr="004C0714">
        <w:rPr>
          <w:rFonts w:ascii="Times New Roman" w:eastAsia="Times New Roman" w:hAnsi="Times New Roman" w:cs="Times New Roman"/>
          <w:b/>
          <w:snapToGrid w:val="0"/>
          <w:sz w:val="24"/>
          <w:szCs w:val="20"/>
          <w:lang w:val="en-US"/>
        </w:rPr>
        <w:t>Conclusion</w:t>
      </w:r>
    </w:p>
    <w:p w14:paraId="2ED37992" w14:textId="77777777" w:rsidR="004C0714" w:rsidRPr="004C0714" w:rsidRDefault="004C0714" w:rsidP="001E313F">
      <w:pPr>
        <w:spacing w:after="0" w:line="240" w:lineRule="auto"/>
        <w:rPr>
          <w:rFonts w:ascii="Times New Roman" w:eastAsia="Times New Roman" w:hAnsi="Times New Roman" w:cs="Times New Roman"/>
          <w:snapToGrid w:val="0"/>
          <w:sz w:val="24"/>
          <w:szCs w:val="20"/>
          <w:lang w:val="en-US"/>
        </w:rPr>
      </w:pPr>
      <w:r w:rsidRPr="004C0714">
        <w:rPr>
          <w:rFonts w:ascii="Times New Roman" w:eastAsia="Times New Roman" w:hAnsi="Times New Roman" w:cs="Times New Roman"/>
          <w:snapToGrid w:val="0"/>
          <w:sz w:val="24"/>
          <w:szCs w:val="20"/>
          <w:lang w:val="en-US"/>
        </w:rPr>
        <w:t>On the basis of the internal audit work carried out, which was limited to the tests indicated above, in our view the council’s system of internal controls is in place, adequate for the purpose intended and effective, subject to the recommendations reported in the action plan overleaf.</w:t>
      </w:r>
      <w:r w:rsidR="00DB06D7">
        <w:rPr>
          <w:rFonts w:ascii="Times New Roman" w:eastAsia="Times New Roman" w:hAnsi="Times New Roman" w:cs="Times New Roman"/>
          <w:snapToGrid w:val="0"/>
          <w:sz w:val="24"/>
          <w:szCs w:val="20"/>
          <w:lang w:val="en-US"/>
        </w:rPr>
        <w:t xml:space="preserve"> </w:t>
      </w:r>
      <w:r w:rsidRPr="004C0714">
        <w:rPr>
          <w:rFonts w:ascii="Times New Roman" w:eastAsia="Times New Roman" w:hAnsi="Times New Roman" w:cs="Times New Roman"/>
          <w:snapToGrid w:val="0"/>
          <w:sz w:val="24"/>
          <w:szCs w:val="20"/>
          <w:lang w:val="en-US"/>
        </w:rPr>
        <w:t>As part of the internal audit work for the next financial year we will follow up all recommendations included in the action plan.</w:t>
      </w:r>
    </w:p>
    <w:p w14:paraId="01EBA039" w14:textId="77777777" w:rsidR="004C0714" w:rsidRPr="004C0714" w:rsidRDefault="004C0714" w:rsidP="004C0714">
      <w:pPr>
        <w:spacing w:after="0" w:line="240" w:lineRule="auto"/>
        <w:rPr>
          <w:rFonts w:ascii="Times New Roman" w:eastAsia="Times New Roman" w:hAnsi="Times New Roman" w:cs="Times New Roman"/>
          <w:snapToGrid w:val="0"/>
          <w:sz w:val="24"/>
          <w:szCs w:val="20"/>
          <w:lang w:val="en-US"/>
        </w:rPr>
      </w:pPr>
    </w:p>
    <w:p w14:paraId="476E5770" w14:textId="77777777" w:rsidR="004C0714" w:rsidRPr="004C0714" w:rsidRDefault="004C0714" w:rsidP="004C0714">
      <w:pPr>
        <w:spacing w:after="0" w:line="240" w:lineRule="auto"/>
        <w:rPr>
          <w:rFonts w:ascii="Times New Roman" w:eastAsia="Times New Roman" w:hAnsi="Times New Roman" w:cs="Times New Roman"/>
          <w:snapToGrid w:val="0"/>
          <w:sz w:val="24"/>
          <w:szCs w:val="20"/>
          <w:lang w:val="en-US"/>
        </w:rPr>
      </w:pPr>
      <w:r w:rsidRPr="004C0714">
        <w:rPr>
          <w:rFonts w:ascii="Times New Roman" w:eastAsia="Times New Roman" w:hAnsi="Times New Roman" w:cs="Times New Roman"/>
          <w:snapToGrid w:val="0"/>
          <w:sz w:val="24"/>
          <w:szCs w:val="20"/>
          <w:lang w:val="en-US"/>
        </w:rPr>
        <w:t xml:space="preserve">     </w:t>
      </w:r>
    </w:p>
    <w:p w14:paraId="52550F9E" w14:textId="1DEA4ADD" w:rsidR="004C0714" w:rsidRPr="003347ED" w:rsidRDefault="004C0714" w:rsidP="003347ED">
      <w:pPr>
        <w:spacing w:after="0" w:line="240" w:lineRule="auto"/>
        <w:rPr>
          <w:rFonts w:ascii="Times New Roman" w:eastAsia="Times New Roman" w:hAnsi="Times New Roman" w:cs="Times New Roman"/>
          <w:snapToGrid w:val="0"/>
          <w:sz w:val="24"/>
          <w:szCs w:val="20"/>
          <w:lang w:val="en-US"/>
        </w:rPr>
        <w:sectPr w:rsidR="004C0714" w:rsidRPr="003347ED">
          <w:headerReference w:type="default" r:id="rId10"/>
          <w:footerReference w:type="default" r:id="rId11"/>
          <w:pgSz w:w="15840" w:h="12240" w:orient="landscape"/>
          <w:pgMar w:top="1440" w:right="1440" w:bottom="1440" w:left="1440" w:header="648" w:footer="648" w:gutter="0"/>
          <w:pgNumType w:start="1"/>
          <w:cols w:space="720"/>
        </w:sectPr>
      </w:pPr>
      <w:r w:rsidRPr="004C0714">
        <w:rPr>
          <w:rFonts w:ascii="Times New Roman" w:eastAsia="Times New Roman" w:hAnsi="Times New Roman" w:cs="Times New Roman"/>
          <w:b/>
          <w:snapToGrid w:val="0"/>
          <w:sz w:val="28"/>
          <w:szCs w:val="20"/>
          <w:lang w:val="en-US"/>
        </w:rPr>
        <w:t>JDH Business Services Limited</w:t>
      </w:r>
    </w:p>
    <w:p w14:paraId="089F210A" w14:textId="77777777" w:rsidR="004C0714" w:rsidRPr="004C0714" w:rsidRDefault="004C0714" w:rsidP="004C071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3755"/>
        <w:gridCol w:w="4500"/>
        <w:gridCol w:w="3960"/>
      </w:tblGrid>
      <w:tr w:rsidR="004C0714" w:rsidRPr="004C0714" w14:paraId="76B02C57" w14:textId="77777777" w:rsidTr="00EB0C92">
        <w:trPr>
          <w:tblHeader/>
        </w:trPr>
        <w:tc>
          <w:tcPr>
            <w:tcW w:w="565" w:type="dxa"/>
            <w:shd w:val="clear" w:color="auto" w:fill="D9D9D9"/>
          </w:tcPr>
          <w:p w14:paraId="5BC326F7" w14:textId="77777777" w:rsidR="004C0714" w:rsidRPr="004C0714" w:rsidRDefault="004C0714" w:rsidP="004C071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p>
        </w:tc>
        <w:tc>
          <w:tcPr>
            <w:tcW w:w="3755" w:type="dxa"/>
            <w:shd w:val="clear" w:color="auto" w:fill="D9D9D9"/>
          </w:tcPr>
          <w:p w14:paraId="68BAC39F" w14:textId="77777777" w:rsidR="004C0714" w:rsidRPr="004C0714" w:rsidRDefault="004C0714" w:rsidP="004C0714">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n-US"/>
              </w:rPr>
            </w:pPr>
            <w:r w:rsidRPr="004C0714">
              <w:rPr>
                <w:rFonts w:ascii="Times New Roman" w:eastAsia="Times New Roman" w:hAnsi="Times New Roman" w:cs="Times New Roman"/>
                <w:b/>
                <w:sz w:val="24"/>
                <w:szCs w:val="20"/>
                <w:lang w:val="en-US"/>
              </w:rPr>
              <w:t>ISSUE</w:t>
            </w:r>
          </w:p>
        </w:tc>
        <w:tc>
          <w:tcPr>
            <w:tcW w:w="4500" w:type="dxa"/>
            <w:shd w:val="clear" w:color="auto" w:fill="D9D9D9"/>
          </w:tcPr>
          <w:p w14:paraId="5FEF8832" w14:textId="77777777" w:rsidR="004C0714" w:rsidRDefault="004C0714" w:rsidP="004C0714">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n-US"/>
              </w:rPr>
            </w:pPr>
            <w:r w:rsidRPr="004C0714">
              <w:rPr>
                <w:rFonts w:ascii="Times New Roman" w:eastAsia="Times New Roman" w:hAnsi="Times New Roman" w:cs="Times New Roman"/>
                <w:b/>
                <w:sz w:val="24"/>
                <w:szCs w:val="20"/>
                <w:lang w:val="en-US"/>
              </w:rPr>
              <w:t>RECOMMENDATION</w:t>
            </w:r>
          </w:p>
          <w:p w14:paraId="0348D36A" w14:textId="77777777" w:rsidR="00117DF7" w:rsidRPr="004C0714" w:rsidRDefault="00117DF7" w:rsidP="004C071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p>
        </w:tc>
        <w:tc>
          <w:tcPr>
            <w:tcW w:w="3960" w:type="dxa"/>
            <w:shd w:val="clear" w:color="auto" w:fill="D9D9D9"/>
          </w:tcPr>
          <w:p w14:paraId="1BE3368B" w14:textId="77777777" w:rsidR="004C0714" w:rsidRPr="004C0714" w:rsidRDefault="004C0714" w:rsidP="004C071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sidRPr="004C0714">
              <w:rPr>
                <w:rFonts w:ascii="Times New Roman" w:eastAsia="Times New Roman" w:hAnsi="Times New Roman" w:cs="Times New Roman"/>
                <w:b/>
                <w:sz w:val="24"/>
                <w:szCs w:val="20"/>
                <w:lang w:val="en-US"/>
              </w:rPr>
              <w:t>FOLLOW UP</w:t>
            </w:r>
          </w:p>
        </w:tc>
      </w:tr>
      <w:tr w:rsidR="00201CB7" w:rsidRPr="004C0714" w14:paraId="113B7B07" w14:textId="77777777" w:rsidTr="00F11A21">
        <w:tc>
          <w:tcPr>
            <w:tcW w:w="565" w:type="dxa"/>
          </w:tcPr>
          <w:p w14:paraId="454AE6B1" w14:textId="5506293D" w:rsidR="00201CB7" w:rsidRDefault="00201CB7" w:rsidP="0007377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1</w:t>
            </w:r>
          </w:p>
        </w:tc>
        <w:tc>
          <w:tcPr>
            <w:tcW w:w="3755" w:type="dxa"/>
            <w:tcBorders>
              <w:top w:val="single" w:sz="6" w:space="0" w:color="auto"/>
              <w:left w:val="single" w:sz="6" w:space="0" w:color="auto"/>
              <w:bottom w:val="single" w:sz="6" w:space="0" w:color="auto"/>
              <w:right w:val="single" w:sz="6" w:space="0" w:color="auto"/>
            </w:tcBorders>
          </w:tcPr>
          <w:p w14:paraId="6580F15C" w14:textId="633B67A7" w:rsidR="0009235C" w:rsidRPr="00201CB7" w:rsidRDefault="00C11209" w:rsidP="00305500">
            <w:pPr>
              <w:pStyle w:val="TableText"/>
              <w:jc w:val="left"/>
              <w:rPr>
                <w:szCs w:val="24"/>
              </w:rPr>
            </w:pPr>
            <w:r>
              <w:rPr>
                <w:szCs w:val="24"/>
              </w:rPr>
              <w:t>No evidence is provided by the unitary authority to support the calculations for</w:t>
            </w:r>
            <w:r w:rsidR="00201CB7" w:rsidRPr="00201CB7">
              <w:rPr>
                <w:szCs w:val="24"/>
              </w:rPr>
              <w:t xml:space="preserve"> energy charges</w:t>
            </w:r>
            <w:r>
              <w:rPr>
                <w:szCs w:val="24"/>
              </w:rPr>
              <w:t xml:space="preserve"> levied on the parish council for street lighting. In addition, we were informed that preliminary work by the clerk reviewing streetlight</w:t>
            </w:r>
            <w:r w:rsidR="00201CB7" w:rsidRPr="00201CB7">
              <w:rPr>
                <w:szCs w:val="24"/>
              </w:rPr>
              <w:t xml:space="preserve"> inventories </w:t>
            </w:r>
            <w:r>
              <w:rPr>
                <w:szCs w:val="24"/>
              </w:rPr>
              <w:t xml:space="preserve">indicates the </w:t>
            </w:r>
            <w:r w:rsidR="000212B3">
              <w:rPr>
                <w:szCs w:val="24"/>
              </w:rPr>
              <w:t xml:space="preserve">parish </w:t>
            </w:r>
            <w:r>
              <w:rPr>
                <w:szCs w:val="24"/>
              </w:rPr>
              <w:t>council listing of streetlight</w:t>
            </w:r>
            <w:r w:rsidR="000212B3">
              <w:rPr>
                <w:szCs w:val="24"/>
              </w:rPr>
              <w:t>ing</w:t>
            </w:r>
            <w:r>
              <w:rPr>
                <w:szCs w:val="24"/>
              </w:rPr>
              <w:t xml:space="preserve"> assets does not agree with that of the unitary authority </w:t>
            </w:r>
            <w:r w:rsidR="0009235C">
              <w:rPr>
                <w:szCs w:val="24"/>
              </w:rPr>
              <w:br/>
            </w:r>
          </w:p>
        </w:tc>
        <w:tc>
          <w:tcPr>
            <w:tcW w:w="4500" w:type="dxa"/>
          </w:tcPr>
          <w:p w14:paraId="03DAC437" w14:textId="79BC5FC9" w:rsidR="00201CB7" w:rsidRDefault="00C11209" w:rsidP="0009235C">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The council should request supporting calculations for energy charges from the unitary authority including the number of streetlights used in the calculations. </w:t>
            </w:r>
          </w:p>
          <w:p w14:paraId="5592AD2C" w14:textId="77777777" w:rsidR="00C11209" w:rsidRDefault="00C11209" w:rsidP="0009235C">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08D03799" w14:textId="3063D3CD" w:rsidR="00C11209" w:rsidRDefault="00C11209" w:rsidP="0009235C">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The council should investigate differences between the parish and unitary council’s streetlight</w:t>
            </w:r>
            <w:r w:rsidR="000212B3">
              <w:rPr>
                <w:rFonts w:ascii="Times New Roman" w:hAnsi="Times New Roman" w:cs="Times New Roman"/>
                <w:i/>
                <w:iCs/>
                <w:color w:val="000000"/>
                <w:sz w:val="24"/>
                <w:szCs w:val="24"/>
              </w:rPr>
              <w:t>ing</w:t>
            </w:r>
            <w:r>
              <w:rPr>
                <w:rFonts w:ascii="Times New Roman" w:hAnsi="Times New Roman" w:cs="Times New Roman"/>
                <w:i/>
                <w:iCs/>
                <w:color w:val="000000"/>
                <w:sz w:val="24"/>
                <w:szCs w:val="24"/>
              </w:rPr>
              <w:t xml:space="preserve"> inventories and ensure the correct number of streetlights owned by the parish council is agreed</w:t>
            </w:r>
            <w:r w:rsidR="000212B3">
              <w:rPr>
                <w:rFonts w:ascii="Times New Roman" w:hAnsi="Times New Roman" w:cs="Times New Roman"/>
                <w:i/>
                <w:iCs/>
                <w:color w:val="000000"/>
                <w:sz w:val="24"/>
                <w:szCs w:val="24"/>
              </w:rPr>
              <w:t>, recorded in the fixed asset register,</w:t>
            </w:r>
            <w:r>
              <w:rPr>
                <w:rFonts w:ascii="Times New Roman" w:hAnsi="Times New Roman" w:cs="Times New Roman"/>
                <w:i/>
                <w:iCs/>
                <w:color w:val="000000"/>
                <w:sz w:val="24"/>
                <w:szCs w:val="24"/>
              </w:rPr>
              <w:t xml:space="preserve"> and used in energy calculations.</w:t>
            </w:r>
          </w:p>
          <w:p w14:paraId="1EB84731" w14:textId="16EFCE76" w:rsidR="000212B3" w:rsidRPr="00201CB7" w:rsidRDefault="000212B3" w:rsidP="0009235C">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tc>
        <w:tc>
          <w:tcPr>
            <w:tcW w:w="3960" w:type="dxa"/>
          </w:tcPr>
          <w:p w14:paraId="03D6006C" w14:textId="77777777" w:rsidR="00201CB7" w:rsidRDefault="00717E21"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Requested.</w:t>
            </w:r>
          </w:p>
          <w:p w14:paraId="3EEA9548" w14:textId="77777777" w:rsidR="00717E21" w:rsidRDefault="00717E21"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p w14:paraId="358763AE" w14:textId="77777777" w:rsidR="00717E21" w:rsidRDefault="00717E21"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p w14:paraId="18687107" w14:textId="77777777" w:rsidR="00717E21" w:rsidRDefault="00717E21"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p w14:paraId="0D33B36A" w14:textId="77777777" w:rsidR="00717E21" w:rsidRDefault="00717E21"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p w14:paraId="1E8FE471" w14:textId="653BA50F" w:rsidR="00717E21" w:rsidRDefault="00717E21"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Ongoing as part of Clerks work on street lights project.</w:t>
            </w:r>
          </w:p>
        </w:tc>
      </w:tr>
      <w:tr w:rsidR="00B66007" w:rsidRPr="004C0714" w14:paraId="4222AC20" w14:textId="77777777" w:rsidTr="00F11A21">
        <w:tc>
          <w:tcPr>
            <w:tcW w:w="565" w:type="dxa"/>
          </w:tcPr>
          <w:p w14:paraId="100EBA96" w14:textId="1DE445A0" w:rsidR="00B66007" w:rsidRDefault="00201CB7" w:rsidP="0007377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2</w:t>
            </w:r>
          </w:p>
        </w:tc>
        <w:tc>
          <w:tcPr>
            <w:tcW w:w="3755" w:type="dxa"/>
            <w:tcBorders>
              <w:top w:val="single" w:sz="6" w:space="0" w:color="auto"/>
              <w:left w:val="single" w:sz="6" w:space="0" w:color="auto"/>
              <w:bottom w:val="single" w:sz="6" w:space="0" w:color="auto"/>
              <w:right w:val="single" w:sz="6" w:space="0" w:color="auto"/>
            </w:tcBorders>
          </w:tcPr>
          <w:p w14:paraId="0248B97F" w14:textId="287DC996" w:rsidR="00B66007" w:rsidRDefault="00201CB7" w:rsidP="00305500">
            <w:pPr>
              <w:pStyle w:val="TableText"/>
              <w:jc w:val="left"/>
              <w:rPr>
                <w:szCs w:val="24"/>
              </w:rPr>
            </w:pPr>
            <w:r w:rsidRPr="00201CB7">
              <w:rPr>
                <w:szCs w:val="24"/>
              </w:rPr>
              <w:t xml:space="preserve">Financial checks have not been carried out by </w:t>
            </w:r>
            <w:r w:rsidR="00C11209">
              <w:rPr>
                <w:szCs w:val="24"/>
              </w:rPr>
              <w:t xml:space="preserve">councillors </w:t>
            </w:r>
            <w:r w:rsidRPr="00201CB7">
              <w:rPr>
                <w:szCs w:val="24"/>
              </w:rPr>
              <w:t xml:space="preserve">for any of the quarters to date in </w:t>
            </w:r>
            <w:r w:rsidR="00C11209">
              <w:rPr>
                <w:szCs w:val="24"/>
              </w:rPr>
              <w:t>20</w:t>
            </w:r>
            <w:r w:rsidRPr="00201CB7">
              <w:rPr>
                <w:szCs w:val="24"/>
              </w:rPr>
              <w:t xml:space="preserve">22/23 using the </w:t>
            </w:r>
            <w:r w:rsidR="00C11209">
              <w:rPr>
                <w:szCs w:val="24"/>
              </w:rPr>
              <w:t xml:space="preserve">internal </w:t>
            </w:r>
            <w:r w:rsidRPr="00201CB7">
              <w:rPr>
                <w:szCs w:val="24"/>
              </w:rPr>
              <w:t>checklist for income and expenditure</w:t>
            </w:r>
            <w:r w:rsidR="00C11209">
              <w:rPr>
                <w:szCs w:val="24"/>
              </w:rPr>
              <w:t>.</w:t>
            </w:r>
            <w:r w:rsidRPr="00201CB7">
              <w:rPr>
                <w:szCs w:val="24"/>
              </w:rPr>
              <w:t xml:space="preserve"> </w:t>
            </w:r>
          </w:p>
          <w:p w14:paraId="2018D7DF" w14:textId="3C1ED9D9" w:rsidR="0009235C" w:rsidRDefault="0009235C" w:rsidP="00305500">
            <w:pPr>
              <w:pStyle w:val="TableText"/>
              <w:jc w:val="left"/>
              <w:rPr>
                <w:szCs w:val="24"/>
              </w:rPr>
            </w:pPr>
          </w:p>
        </w:tc>
        <w:tc>
          <w:tcPr>
            <w:tcW w:w="4500" w:type="dxa"/>
          </w:tcPr>
          <w:p w14:paraId="741E5582" w14:textId="31E17AC1" w:rsidR="00B66007" w:rsidRDefault="00C11209" w:rsidP="0009235C">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Internal financial checks for samples</w:t>
            </w:r>
            <w:r w:rsidR="000212B3">
              <w:rPr>
                <w:rFonts w:ascii="Times New Roman" w:hAnsi="Times New Roman" w:cs="Times New Roman"/>
                <w:i/>
                <w:iCs/>
                <w:color w:val="000000"/>
                <w:sz w:val="24"/>
                <w:szCs w:val="24"/>
              </w:rPr>
              <w:t xml:space="preserve"> o</w:t>
            </w:r>
            <w:r>
              <w:rPr>
                <w:rFonts w:ascii="Times New Roman" w:hAnsi="Times New Roman" w:cs="Times New Roman"/>
                <w:i/>
                <w:iCs/>
                <w:color w:val="000000"/>
                <w:sz w:val="24"/>
                <w:szCs w:val="24"/>
              </w:rPr>
              <w:t>f expenditure and income should be carried out regularly by the nominated councillors.</w:t>
            </w:r>
          </w:p>
        </w:tc>
        <w:tc>
          <w:tcPr>
            <w:tcW w:w="3960" w:type="dxa"/>
          </w:tcPr>
          <w:p w14:paraId="4AC351B7" w14:textId="5B8DC7DC" w:rsidR="00B66007" w:rsidRDefault="00FA5DAC"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Clerk will remind nominated Cllrs.</w:t>
            </w:r>
          </w:p>
        </w:tc>
      </w:tr>
      <w:tr w:rsidR="00B66007" w:rsidRPr="004C0714" w14:paraId="126AA53A" w14:textId="77777777" w:rsidTr="00F11A21">
        <w:tc>
          <w:tcPr>
            <w:tcW w:w="565" w:type="dxa"/>
          </w:tcPr>
          <w:p w14:paraId="699ACB69" w14:textId="4B2E6C40" w:rsidR="00B66007" w:rsidRDefault="0009235C" w:rsidP="0007377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3</w:t>
            </w:r>
          </w:p>
        </w:tc>
        <w:tc>
          <w:tcPr>
            <w:tcW w:w="3755" w:type="dxa"/>
            <w:tcBorders>
              <w:top w:val="single" w:sz="6" w:space="0" w:color="auto"/>
              <w:left w:val="single" w:sz="6" w:space="0" w:color="auto"/>
              <w:bottom w:val="single" w:sz="6" w:space="0" w:color="auto"/>
              <w:right w:val="single" w:sz="6" w:space="0" w:color="auto"/>
            </w:tcBorders>
          </w:tcPr>
          <w:p w14:paraId="7687866D" w14:textId="2AA0B111" w:rsidR="00201CB7" w:rsidRDefault="00201CB7" w:rsidP="00305500">
            <w:pPr>
              <w:pStyle w:val="TableText"/>
              <w:jc w:val="left"/>
              <w:rPr>
                <w:szCs w:val="24"/>
              </w:rPr>
            </w:pPr>
            <w:r>
              <w:rPr>
                <w:szCs w:val="24"/>
              </w:rPr>
              <w:t>Policies/procedures review:</w:t>
            </w:r>
          </w:p>
          <w:p w14:paraId="6415EBD7" w14:textId="77777777" w:rsidR="00201CB7" w:rsidRDefault="00201CB7" w:rsidP="00305500">
            <w:pPr>
              <w:pStyle w:val="TableText"/>
              <w:jc w:val="left"/>
              <w:rPr>
                <w:szCs w:val="24"/>
              </w:rPr>
            </w:pPr>
          </w:p>
          <w:p w14:paraId="1AC7195D" w14:textId="1A2B20A7" w:rsidR="00201CB7" w:rsidRDefault="00C11209" w:rsidP="00201CB7">
            <w:pPr>
              <w:pStyle w:val="TableText"/>
              <w:numPr>
                <w:ilvl w:val="0"/>
                <w:numId w:val="45"/>
              </w:numPr>
              <w:jc w:val="left"/>
              <w:rPr>
                <w:szCs w:val="24"/>
              </w:rPr>
            </w:pPr>
            <w:r>
              <w:rPr>
                <w:szCs w:val="24"/>
              </w:rPr>
              <w:t>The c</w:t>
            </w:r>
            <w:r w:rsidR="00201CB7" w:rsidRPr="00201CB7">
              <w:rPr>
                <w:szCs w:val="24"/>
              </w:rPr>
              <w:t xml:space="preserve">ouncil </w:t>
            </w:r>
            <w:r>
              <w:rPr>
                <w:szCs w:val="24"/>
              </w:rPr>
              <w:t xml:space="preserve">currently has no adopted reserves policy </w:t>
            </w:r>
            <w:r w:rsidR="0009235C">
              <w:rPr>
                <w:szCs w:val="24"/>
              </w:rPr>
              <w:br/>
            </w:r>
          </w:p>
          <w:p w14:paraId="27884467" w14:textId="47CE94B8" w:rsidR="00B66007" w:rsidRDefault="00C11209" w:rsidP="00201CB7">
            <w:pPr>
              <w:pStyle w:val="TableText"/>
              <w:numPr>
                <w:ilvl w:val="0"/>
                <w:numId w:val="45"/>
              </w:numPr>
              <w:jc w:val="left"/>
              <w:rPr>
                <w:szCs w:val="24"/>
              </w:rPr>
            </w:pPr>
            <w:r>
              <w:rPr>
                <w:szCs w:val="24"/>
              </w:rPr>
              <w:t>There is no internal data breach register adopted for recording any perosnal data breaches.</w:t>
            </w:r>
          </w:p>
          <w:p w14:paraId="727A5B33" w14:textId="385DEDB1" w:rsidR="0009235C" w:rsidRDefault="0009235C" w:rsidP="000212B3">
            <w:pPr>
              <w:pStyle w:val="TableText"/>
              <w:jc w:val="left"/>
              <w:rPr>
                <w:szCs w:val="24"/>
              </w:rPr>
            </w:pPr>
          </w:p>
        </w:tc>
        <w:tc>
          <w:tcPr>
            <w:tcW w:w="4500" w:type="dxa"/>
          </w:tcPr>
          <w:p w14:paraId="4AF8285D" w14:textId="77777777" w:rsidR="00B66007" w:rsidRDefault="00B66007"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59D5A49F" w14:textId="77777777" w:rsidR="00C11209" w:rsidRDefault="00C11209"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7280012F" w14:textId="77777777" w:rsidR="00C11209" w:rsidRDefault="00C11209"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The council should adopt a reserves policy that defines earmarked reserves and sets the requirements for minimum levels of general reserves.</w:t>
            </w:r>
          </w:p>
          <w:p w14:paraId="11B7F81C" w14:textId="77777777" w:rsidR="00C11209" w:rsidRDefault="00C11209"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5B09AE7C" w14:textId="1A125771" w:rsidR="00C11209" w:rsidRDefault="00C11209"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A data breach register should be implemented.</w:t>
            </w:r>
          </w:p>
        </w:tc>
        <w:tc>
          <w:tcPr>
            <w:tcW w:w="3960" w:type="dxa"/>
          </w:tcPr>
          <w:p w14:paraId="524191C8" w14:textId="77777777" w:rsidR="00B66007" w:rsidRDefault="00B66007"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p w14:paraId="04251D00" w14:textId="77777777" w:rsidR="00FA5DAC" w:rsidRDefault="00FA5DAC"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p w14:paraId="3DE58694" w14:textId="77777777" w:rsidR="00FA5DAC" w:rsidRDefault="00FA5DAC"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To be adopted Full Council January 2023.</w:t>
            </w:r>
          </w:p>
          <w:p w14:paraId="32E617A5" w14:textId="77777777" w:rsidR="00FA5DAC" w:rsidRDefault="00FA5DAC"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p w14:paraId="060A9116" w14:textId="77777777" w:rsidR="00FA5DAC" w:rsidRDefault="00FA5DAC"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p w14:paraId="0CED0911" w14:textId="77777777" w:rsidR="00FA5DAC" w:rsidRDefault="00FA5DAC"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p w14:paraId="1D77A7BC" w14:textId="6CA08384" w:rsidR="00FA5DAC" w:rsidRDefault="00FA5DAC"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Register created and stored on a shared drive.</w:t>
            </w:r>
          </w:p>
        </w:tc>
      </w:tr>
      <w:tr w:rsidR="00B66007" w:rsidRPr="004C0714" w14:paraId="157E1849" w14:textId="77777777" w:rsidTr="00D51521">
        <w:tc>
          <w:tcPr>
            <w:tcW w:w="12780" w:type="dxa"/>
            <w:gridSpan w:val="4"/>
          </w:tcPr>
          <w:p w14:paraId="1CD450A4" w14:textId="77777777" w:rsidR="00B66007" w:rsidRDefault="00B66007"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p w14:paraId="1644B374" w14:textId="55D239C3" w:rsidR="00B66007" w:rsidRPr="00B66007" w:rsidRDefault="00B66007" w:rsidP="00073771">
            <w:pPr>
              <w:overflowPunct w:val="0"/>
              <w:autoSpaceDE w:val="0"/>
              <w:autoSpaceDN w:val="0"/>
              <w:adjustRightInd w:val="0"/>
              <w:spacing w:after="0" w:line="240" w:lineRule="auto"/>
              <w:textAlignment w:val="baseline"/>
              <w:rPr>
                <w:rFonts w:ascii="Times New Roman" w:eastAsia="Times New Roman" w:hAnsi="Times New Roman" w:cs="Times New Roman"/>
                <w:b/>
                <w:bCs/>
                <w:iCs/>
                <w:sz w:val="24"/>
                <w:szCs w:val="24"/>
                <w:lang w:eastAsia="en-GB"/>
              </w:rPr>
            </w:pPr>
            <w:proofErr w:type="gramStart"/>
            <w:r w:rsidRPr="00305500">
              <w:rPr>
                <w:rFonts w:ascii="Times New Roman" w:eastAsia="Times New Roman" w:hAnsi="Times New Roman" w:cs="Times New Roman"/>
                <w:b/>
                <w:bCs/>
                <w:iCs/>
                <w:sz w:val="24"/>
                <w:szCs w:val="24"/>
                <w:lang w:eastAsia="en-GB"/>
              </w:rPr>
              <w:t xml:space="preserve">2021/22 </w:t>
            </w:r>
            <w:r>
              <w:rPr>
                <w:rFonts w:ascii="Times New Roman" w:eastAsia="Times New Roman" w:hAnsi="Times New Roman" w:cs="Times New Roman"/>
                <w:b/>
                <w:bCs/>
                <w:iCs/>
                <w:sz w:val="24"/>
                <w:szCs w:val="24"/>
                <w:lang w:eastAsia="en-GB"/>
              </w:rPr>
              <w:t>year</w:t>
            </w:r>
            <w:proofErr w:type="gramEnd"/>
            <w:r>
              <w:rPr>
                <w:rFonts w:ascii="Times New Roman" w:eastAsia="Times New Roman" w:hAnsi="Times New Roman" w:cs="Times New Roman"/>
                <w:b/>
                <w:bCs/>
                <w:iCs/>
                <w:sz w:val="24"/>
                <w:szCs w:val="24"/>
                <w:lang w:eastAsia="en-GB"/>
              </w:rPr>
              <w:t xml:space="preserve"> end</w:t>
            </w:r>
            <w:r w:rsidRPr="00305500">
              <w:rPr>
                <w:rFonts w:ascii="Times New Roman" w:eastAsia="Times New Roman" w:hAnsi="Times New Roman" w:cs="Times New Roman"/>
                <w:b/>
                <w:bCs/>
                <w:iCs/>
                <w:sz w:val="24"/>
                <w:szCs w:val="24"/>
                <w:lang w:eastAsia="en-GB"/>
              </w:rPr>
              <w:t xml:space="preserve"> internal audit</w:t>
            </w:r>
          </w:p>
          <w:p w14:paraId="76AE3D99" w14:textId="18267434" w:rsidR="00B66007" w:rsidRDefault="00B66007"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tc>
      </w:tr>
      <w:tr w:rsidR="00305500" w:rsidRPr="004C0714" w14:paraId="4F5BF271" w14:textId="77777777" w:rsidTr="00F11A21">
        <w:tc>
          <w:tcPr>
            <w:tcW w:w="565" w:type="dxa"/>
          </w:tcPr>
          <w:p w14:paraId="24DDCD7C" w14:textId="6123EA7A" w:rsidR="00305500" w:rsidRDefault="00305500" w:rsidP="0007377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1</w:t>
            </w:r>
          </w:p>
        </w:tc>
        <w:tc>
          <w:tcPr>
            <w:tcW w:w="3755" w:type="dxa"/>
            <w:tcBorders>
              <w:top w:val="single" w:sz="6" w:space="0" w:color="auto"/>
              <w:left w:val="single" w:sz="6" w:space="0" w:color="auto"/>
              <w:bottom w:val="single" w:sz="6" w:space="0" w:color="auto"/>
              <w:right w:val="single" w:sz="6" w:space="0" w:color="auto"/>
            </w:tcBorders>
          </w:tcPr>
          <w:p w14:paraId="1D69FD6B" w14:textId="5C92A6F9" w:rsidR="00305500" w:rsidRDefault="00305500" w:rsidP="00305500">
            <w:pPr>
              <w:pStyle w:val="TableText"/>
              <w:jc w:val="left"/>
              <w:rPr>
                <w:szCs w:val="24"/>
              </w:rPr>
            </w:pPr>
            <w:r>
              <w:rPr>
                <w:szCs w:val="24"/>
              </w:rPr>
              <w:t xml:space="preserve">The </w:t>
            </w:r>
            <w:r w:rsidRPr="00305500">
              <w:rPr>
                <w:szCs w:val="24"/>
              </w:rPr>
              <w:t xml:space="preserve">General </w:t>
            </w:r>
            <w:r>
              <w:rPr>
                <w:szCs w:val="24"/>
              </w:rPr>
              <w:t>Fund balance is disclosed in the Balance Sheet as £25,409 with Earmarked reserves of £387108.75. This level of General Funds is 14.5% of the precept which is below the minimum recommended level of 25% of the precept.</w:t>
            </w:r>
          </w:p>
          <w:p w14:paraId="4B085F93" w14:textId="77777777" w:rsidR="00305500" w:rsidRDefault="00305500" w:rsidP="00305500">
            <w:pPr>
              <w:pStyle w:val="TableText"/>
              <w:jc w:val="left"/>
              <w:rPr>
                <w:szCs w:val="24"/>
              </w:rPr>
            </w:pPr>
          </w:p>
          <w:p w14:paraId="1F10FEB8" w14:textId="0D983F4E" w:rsidR="00353B74" w:rsidRDefault="00353B74" w:rsidP="00305500">
            <w:pPr>
              <w:pStyle w:val="TableText"/>
              <w:jc w:val="left"/>
              <w:rPr>
                <w:szCs w:val="24"/>
              </w:rPr>
            </w:pPr>
            <w:r>
              <w:rPr>
                <w:szCs w:val="24"/>
              </w:rPr>
              <w:t>We were provided with a detailed spreadsheet analysis of earmarked funds but these did not agree to the total earmarked fund disclosed in the Balance Sheet of £387108.75.</w:t>
            </w:r>
          </w:p>
          <w:p w14:paraId="6C20CD0F" w14:textId="5B121DC1" w:rsidR="000911AB" w:rsidRDefault="000911AB" w:rsidP="00353B74">
            <w:pPr>
              <w:pStyle w:val="TableText"/>
              <w:jc w:val="left"/>
              <w:rPr>
                <w:szCs w:val="24"/>
              </w:rPr>
            </w:pPr>
          </w:p>
        </w:tc>
        <w:tc>
          <w:tcPr>
            <w:tcW w:w="4500" w:type="dxa"/>
          </w:tcPr>
          <w:p w14:paraId="4167AF70" w14:textId="3B7A887B" w:rsidR="00305500" w:rsidRPr="0099668D" w:rsidRDefault="00353B74"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The council should review the level of earmarked reserves (EMR) disclosed in SCRIBE and in the EMR spreadsheet </w:t>
            </w:r>
            <w:r w:rsidR="000911AB">
              <w:rPr>
                <w:rFonts w:ascii="Times New Roman" w:hAnsi="Times New Roman" w:cs="Times New Roman"/>
                <w:i/>
                <w:iCs/>
                <w:color w:val="000000"/>
                <w:sz w:val="24"/>
                <w:szCs w:val="24"/>
              </w:rPr>
              <w:t>and ensure adjustments are made</w:t>
            </w:r>
            <w:r>
              <w:rPr>
                <w:rFonts w:ascii="Times New Roman" w:hAnsi="Times New Roman" w:cs="Times New Roman"/>
                <w:i/>
                <w:iCs/>
                <w:color w:val="000000"/>
                <w:sz w:val="24"/>
                <w:szCs w:val="24"/>
              </w:rPr>
              <w:t xml:space="preserve"> so the ledger agrees to supporting</w:t>
            </w:r>
            <w:r w:rsidR="000911AB">
              <w:rPr>
                <w:rFonts w:ascii="Times New Roman" w:hAnsi="Times New Roman" w:cs="Times New Roman"/>
                <w:i/>
                <w:iCs/>
                <w:color w:val="000000"/>
                <w:sz w:val="24"/>
                <w:szCs w:val="24"/>
              </w:rPr>
              <w:t xml:space="preserve"> approved</w:t>
            </w:r>
            <w:r>
              <w:rPr>
                <w:rFonts w:ascii="Times New Roman" w:hAnsi="Times New Roman" w:cs="Times New Roman"/>
                <w:i/>
                <w:iCs/>
                <w:color w:val="000000"/>
                <w:sz w:val="24"/>
                <w:szCs w:val="24"/>
              </w:rPr>
              <w:t xml:space="preserve"> EMR records. The council should ensure </w:t>
            </w:r>
            <w:r w:rsidR="000911AB">
              <w:rPr>
                <w:rFonts w:ascii="Times New Roman" w:hAnsi="Times New Roman" w:cs="Times New Roman"/>
                <w:i/>
                <w:iCs/>
                <w:color w:val="000000"/>
                <w:sz w:val="24"/>
                <w:szCs w:val="24"/>
              </w:rPr>
              <w:t xml:space="preserve">that the </w:t>
            </w:r>
            <w:r>
              <w:rPr>
                <w:rFonts w:ascii="Times New Roman" w:hAnsi="Times New Roman" w:cs="Times New Roman"/>
                <w:i/>
                <w:iCs/>
                <w:color w:val="000000"/>
                <w:sz w:val="24"/>
                <w:szCs w:val="24"/>
              </w:rPr>
              <w:t>General Fund</w:t>
            </w:r>
            <w:r w:rsidR="000911AB">
              <w:rPr>
                <w:rFonts w:ascii="Times New Roman" w:hAnsi="Times New Roman" w:cs="Times New Roman"/>
                <w:i/>
                <w:iCs/>
                <w:color w:val="000000"/>
                <w:sz w:val="24"/>
                <w:szCs w:val="24"/>
              </w:rPr>
              <w:t xml:space="preserve">/Reserve levels are at </w:t>
            </w:r>
            <w:r>
              <w:rPr>
                <w:rFonts w:ascii="Times New Roman" w:hAnsi="Times New Roman" w:cs="Times New Roman"/>
                <w:i/>
                <w:iCs/>
                <w:color w:val="000000"/>
                <w:sz w:val="24"/>
                <w:szCs w:val="24"/>
              </w:rPr>
              <w:t>least 25% of the precept as recommended by sector guidance.</w:t>
            </w:r>
          </w:p>
        </w:tc>
        <w:tc>
          <w:tcPr>
            <w:tcW w:w="3960" w:type="dxa"/>
          </w:tcPr>
          <w:p w14:paraId="41C2203F" w14:textId="6C8852D8" w:rsidR="00305500" w:rsidRDefault="00C11209"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See 2022/23 interim internal audit issue 3.)</w:t>
            </w:r>
          </w:p>
        </w:tc>
      </w:tr>
      <w:tr w:rsidR="00305500" w:rsidRPr="004C0714" w14:paraId="3B65C690" w14:textId="77777777" w:rsidTr="00F11A21">
        <w:tc>
          <w:tcPr>
            <w:tcW w:w="565" w:type="dxa"/>
          </w:tcPr>
          <w:p w14:paraId="1570C5ED" w14:textId="39E7316C" w:rsidR="00305500" w:rsidRDefault="00305500" w:rsidP="0007377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2</w:t>
            </w:r>
          </w:p>
        </w:tc>
        <w:tc>
          <w:tcPr>
            <w:tcW w:w="3755" w:type="dxa"/>
            <w:tcBorders>
              <w:top w:val="single" w:sz="6" w:space="0" w:color="auto"/>
              <w:left w:val="single" w:sz="6" w:space="0" w:color="auto"/>
              <w:bottom w:val="single" w:sz="6" w:space="0" w:color="auto"/>
              <w:right w:val="single" w:sz="6" w:space="0" w:color="auto"/>
            </w:tcBorders>
          </w:tcPr>
          <w:p w14:paraId="0865AB48" w14:textId="08B6D035" w:rsidR="00305500" w:rsidRDefault="00353B74" w:rsidP="006D2F42">
            <w:pPr>
              <w:pStyle w:val="TableText"/>
              <w:jc w:val="left"/>
              <w:rPr>
                <w:szCs w:val="24"/>
              </w:rPr>
            </w:pPr>
            <w:r>
              <w:rPr>
                <w:szCs w:val="24"/>
              </w:rPr>
              <w:t>The fourth quarter VAT claim of £</w:t>
            </w:r>
            <w:r w:rsidRPr="00305500">
              <w:rPr>
                <w:szCs w:val="24"/>
              </w:rPr>
              <w:t>3034.05</w:t>
            </w:r>
            <w:r>
              <w:rPr>
                <w:szCs w:val="24"/>
              </w:rPr>
              <w:t xml:space="preserve"> did not agree to the Balance Sheet</w:t>
            </w:r>
            <w:r w:rsidRPr="00305500">
              <w:rPr>
                <w:szCs w:val="24"/>
              </w:rPr>
              <w:t xml:space="preserve"> year end </w:t>
            </w:r>
            <w:r>
              <w:rPr>
                <w:szCs w:val="24"/>
              </w:rPr>
              <w:t>VAT</w:t>
            </w:r>
            <w:r w:rsidRPr="00305500">
              <w:rPr>
                <w:szCs w:val="24"/>
              </w:rPr>
              <w:t xml:space="preserve"> debtor </w:t>
            </w:r>
            <w:r>
              <w:rPr>
                <w:szCs w:val="24"/>
              </w:rPr>
              <w:t xml:space="preserve">of </w:t>
            </w:r>
            <w:r w:rsidRPr="00305500">
              <w:rPr>
                <w:szCs w:val="24"/>
              </w:rPr>
              <w:t>£3028.87</w:t>
            </w:r>
            <w:r>
              <w:rPr>
                <w:szCs w:val="24"/>
              </w:rPr>
              <w:t>.</w:t>
            </w:r>
            <w:r w:rsidRPr="00305500">
              <w:rPr>
                <w:szCs w:val="24"/>
              </w:rPr>
              <w:t xml:space="preserve"> </w:t>
            </w:r>
          </w:p>
          <w:p w14:paraId="2265C5A7" w14:textId="3A4F1F04" w:rsidR="00353B74" w:rsidRDefault="00353B74" w:rsidP="006D2F42">
            <w:pPr>
              <w:pStyle w:val="TableText"/>
              <w:jc w:val="left"/>
              <w:rPr>
                <w:szCs w:val="24"/>
              </w:rPr>
            </w:pPr>
          </w:p>
        </w:tc>
        <w:tc>
          <w:tcPr>
            <w:tcW w:w="4500" w:type="dxa"/>
          </w:tcPr>
          <w:p w14:paraId="5330DBA8" w14:textId="0E10D85A" w:rsidR="00353B74" w:rsidRDefault="00353B74"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The difference between the Balance Sheet VAT debtor and the outstanding fourth quarter VAT claim should be reviewed to identify whether there has been an under/over claim of VAT.</w:t>
            </w:r>
          </w:p>
          <w:p w14:paraId="670125C2" w14:textId="77777777" w:rsidR="00353B74" w:rsidRDefault="00353B74"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7AE3E095" w14:textId="16459334" w:rsidR="00305500" w:rsidRDefault="00353B74"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Year end</w:t>
            </w:r>
            <w:r w:rsidRPr="00353B74">
              <w:rPr>
                <w:rFonts w:ascii="Times New Roman" w:hAnsi="Times New Roman" w:cs="Times New Roman"/>
                <w:i/>
                <w:iCs/>
                <w:color w:val="000000"/>
                <w:sz w:val="24"/>
                <w:szCs w:val="24"/>
              </w:rPr>
              <w:t xml:space="preserve"> procedures should include an agreement of the outstanding </w:t>
            </w:r>
            <w:r>
              <w:rPr>
                <w:rFonts w:ascii="Times New Roman" w:hAnsi="Times New Roman" w:cs="Times New Roman"/>
                <w:i/>
                <w:iCs/>
                <w:color w:val="000000"/>
                <w:sz w:val="24"/>
                <w:szCs w:val="24"/>
              </w:rPr>
              <w:t>VAT</w:t>
            </w:r>
            <w:r w:rsidRPr="00353B74">
              <w:rPr>
                <w:rFonts w:ascii="Times New Roman" w:hAnsi="Times New Roman" w:cs="Times New Roman"/>
                <w:i/>
                <w:iCs/>
                <w:color w:val="000000"/>
                <w:sz w:val="24"/>
                <w:szCs w:val="24"/>
              </w:rPr>
              <w:t xml:space="preserve"> claim</w:t>
            </w:r>
            <w:r>
              <w:rPr>
                <w:rFonts w:ascii="Times New Roman" w:hAnsi="Times New Roman" w:cs="Times New Roman"/>
                <w:i/>
                <w:iCs/>
                <w:color w:val="000000"/>
                <w:sz w:val="24"/>
                <w:szCs w:val="24"/>
              </w:rPr>
              <w:t>(s)</w:t>
            </w:r>
            <w:r w:rsidRPr="00353B74">
              <w:rPr>
                <w:rFonts w:ascii="Times New Roman" w:hAnsi="Times New Roman" w:cs="Times New Roman"/>
                <w:i/>
                <w:iCs/>
                <w:color w:val="000000"/>
                <w:sz w:val="24"/>
                <w:szCs w:val="24"/>
              </w:rPr>
              <w:t xml:space="preserve"> to the balance sheet </w:t>
            </w:r>
            <w:r>
              <w:rPr>
                <w:rFonts w:ascii="Times New Roman" w:hAnsi="Times New Roman" w:cs="Times New Roman"/>
                <w:i/>
                <w:iCs/>
                <w:color w:val="000000"/>
                <w:sz w:val="24"/>
                <w:szCs w:val="24"/>
              </w:rPr>
              <w:t>VAT</w:t>
            </w:r>
            <w:r w:rsidRPr="00353B74">
              <w:rPr>
                <w:rFonts w:ascii="Times New Roman" w:hAnsi="Times New Roman" w:cs="Times New Roman"/>
                <w:i/>
                <w:iCs/>
                <w:color w:val="000000"/>
                <w:sz w:val="24"/>
                <w:szCs w:val="24"/>
              </w:rPr>
              <w:t xml:space="preserve"> debtor and any diff</w:t>
            </w:r>
            <w:r>
              <w:rPr>
                <w:rFonts w:ascii="Times New Roman" w:hAnsi="Times New Roman" w:cs="Times New Roman"/>
                <w:i/>
                <w:iCs/>
                <w:color w:val="000000"/>
                <w:sz w:val="24"/>
                <w:szCs w:val="24"/>
              </w:rPr>
              <w:t>erences</w:t>
            </w:r>
            <w:r w:rsidRPr="00353B74">
              <w:rPr>
                <w:rFonts w:ascii="Times New Roman" w:hAnsi="Times New Roman" w:cs="Times New Roman"/>
                <w:i/>
                <w:iCs/>
                <w:color w:val="000000"/>
                <w:sz w:val="24"/>
                <w:szCs w:val="24"/>
              </w:rPr>
              <w:t xml:space="preserve"> investigate</w:t>
            </w:r>
            <w:r>
              <w:rPr>
                <w:rFonts w:ascii="Times New Roman" w:hAnsi="Times New Roman" w:cs="Times New Roman"/>
                <w:i/>
                <w:iCs/>
                <w:color w:val="000000"/>
                <w:sz w:val="24"/>
                <w:szCs w:val="24"/>
              </w:rPr>
              <w:t>d.</w:t>
            </w:r>
          </w:p>
          <w:p w14:paraId="062CFDDF" w14:textId="77777777" w:rsidR="0009235C" w:rsidRDefault="0009235C"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355C661E" w14:textId="3E0FFCC7" w:rsidR="000911AB" w:rsidRPr="0099668D" w:rsidRDefault="000911AB"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tc>
        <w:tc>
          <w:tcPr>
            <w:tcW w:w="3960" w:type="dxa"/>
          </w:tcPr>
          <w:p w14:paraId="58EB2FFD" w14:textId="77777777" w:rsidR="00305500" w:rsidRDefault="0009235C"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Recommendation Outstanding as at date of 2022/23 interim internal audit.</w:t>
            </w:r>
          </w:p>
          <w:p w14:paraId="09013443" w14:textId="77777777" w:rsidR="00FA5DAC" w:rsidRDefault="00FA5DAC"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p w14:paraId="34C66D8F" w14:textId="3B2266B4" w:rsidR="00FA5DAC" w:rsidRPr="00FA5DAC" w:rsidRDefault="00FA5DAC" w:rsidP="00073771">
            <w:pPr>
              <w:overflowPunct w:val="0"/>
              <w:autoSpaceDE w:val="0"/>
              <w:autoSpaceDN w:val="0"/>
              <w:adjustRightInd w:val="0"/>
              <w:spacing w:after="0" w:line="240" w:lineRule="auto"/>
              <w:textAlignment w:val="baseline"/>
              <w:rPr>
                <w:rFonts w:ascii="Times New Roman" w:eastAsia="Times New Roman" w:hAnsi="Times New Roman" w:cs="Times New Roman"/>
                <w:iCs/>
                <w:sz w:val="24"/>
                <w:szCs w:val="24"/>
                <w:lang w:eastAsia="en-GB"/>
              </w:rPr>
            </w:pPr>
            <w:r>
              <w:rPr>
                <w:rFonts w:ascii="Times New Roman" w:eastAsia="Times New Roman" w:hAnsi="Times New Roman" w:cs="Times New Roman"/>
                <w:iCs/>
                <w:sz w:val="24"/>
                <w:szCs w:val="24"/>
                <w:lang w:eastAsia="en-GB"/>
              </w:rPr>
              <w:t xml:space="preserve">Clerk </w:t>
            </w:r>
            <w:proofErr w:type="gramStart"/>
            <w:r>
              <w:rPr>
                <w:rFonts w:ascii="Times New Roman" w:eastAsia="Times New Roman" w:hAnsi="Times New Roman" w:cs="Times New Roman"/>
                <w:iCs/>
                <w:sz w:val="24"/>
                <w:szCs w:val="24"/>
                <w:lang w:eastAsia="en-GB"/>
              </w:rPr>
              <w:t>comment :</w:t>
            </w:r>
            <w:proofErr w:type="gramEnd"/>
            <w:r>
              <w:rPr>
                <w:rFonts w:ascii="Times New Roman" w:eastAsia="Times New Roman" w:hAnsi="Times New Roman" w:cs="Times New Roman"/>
                <w:iCs/>
                <w:sz w:val="24"/>
                <w:szCs w:val="24"/>
                <w:lang w:eastAsia="en-GB"/>
              </w:rPr>
              <w:t xml:space="preserve"> </w:t>
            </w:r>
            <w:r w:rsidRPr="00FA5DAC">
              <w:rPr>
                <w:rFonts w:ascii="Times New Roman" w:eastAsia="Times New Roman" w:hAnsi="Times New Roman" w:cs="Times New Roman"/>
                <w:iCs/>
                <w:sz w:val="24"/>
                <w:szCs w:val="24"/>
                <w:lang w:eastAsia="en-GB"/>
              </w:rPr>
              <w:t>Clerk has spoken with Scribe to correct.</w:t>
            </w:r>
          </w:p>
        </w:tc>
      </w:tr>
      <w:tr w:rsidR="00305500" w:rsidRPr="004C0714" w14:paraId="200A9B3D" w14:textId="77777777" w:rsidTr="00F07A4A">
        <w:tc>
          <w:tcPr>
            <w:tcW w:w="12780" w:type="dxa"/>
            <w:gridSpan w:val="4"/>
          </w:tcPr>
          <w:p w14:paraId="39FD65EA" w14:textId="77777777" w:rsidR="00305500" w:rsidRDefault="00305500"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p w14:paraId="3E8DCDFB" w14:textId="77777777" w:rsidR="00305500" w:rsidRPr="00305500" w:rsidRDefault="00305500" w:rsidP="00073771">
            <w:pPr>
              <w:overflowPunct w:val="0"/>
              <w:autoSpaceDE w:val="0"/>
              <w:autoSpaceDN w:val="0"/>
              <w:adjustRightInd w:val="0"/>
              <w:spacing w:after="0" w:line="240" w:lineRule="auto"/>
              <w:textAlignment w:val="baseline"/>
              <w:rPr>
                <w:rFonts w:ascii="Times New Roman" w:eastAsia="Times New Roman" w:hAnsi="Times New Roman" w:cs="Times New Roman"/>
                <w:b/>
                <w:bCs/>
                <w:iCs/>
                <w:sz w:val="24"/>
                <w:szCs w:val="24"/>
                <w:lang w:eastAsia="en-GB"/>
              </w:rPr>
            </w:pPr>
            <w:r w:rsidRPr="00305500">
              <w:rPr>
                <w:rFonts w:ascii="Times New Roman" w:eastAsia="Times New Roman" w:hAnsi="Times New Roman" w:cs="Times New Roman"/>
                <w:b/>
                <w:bCs/>
                <w:iCs/>
                <w:sz w:val="24"/>
                <w:szCs w:val="24"/>
                <w:lang w:eastAsia="en-GB"/>
              </w:rPr>
              <w:t>2021/22 interim internal audit</w:t>
            </w:r>
          </w:p>
          <w:p w14:paraId="59B21633" w14:textId="5B8CAB20" w:rsidR="00305500" w:rsidRDefault="00305500"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tc>
      </w:tr>
      <w:tr w:rsidR="00BD4AF0" w:rsidRPr="004C0714" w14:paraId="47F3D2EA" w14:textId="77777777" w:rsidTr="00F11A21">
        <w:tc>
          <w:tcPr>
            <w:tcW w:w="565" w:type="dxa"/>
          </w:tcPr>
          <w:p w14:paraId="4157EFCA" w14:textId="4ACEEE3E" w:rsidR="00BD4AF0" w:rsidRDefault="00BD4AF0" w:rsidP="0007377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1</w:t>
            </w:r>
          </w:p>
        </w:tc>
        <w:tc>
          <w:tcPr>
            <w:tcW w:w="3755" w:type="dxa"/>
            <w:tcBorders>
              <w:top w:val="single" w:sz="6" w:space="0" w:color="auto"/>
              <w:left w:val="single" w:sz="6" w:space="0" w:color="auto"/>
              <w:bottom w:val="single" w:sz="6" w:space="0" w:color="auto"/>
              <w:right w:val="single" w:sz="6" w:space="0" w:color="auto"/>
            </w:tcBorders>
          </w:tcPr>
          <w:p w14:paraId="40DECC79" w14:textId="5003DD9E" w:rsidR="006D2F42" w:rsidRDefault="006D2F42" w:rsidP="006D2F42">
            <w:pPr>
              <w:pStyle w:val="TableText"/>
              <w:jc w:val="left"/>
              <w:rPr>
                <w:szCs w:val="24"/>
              </w:rPr>
            </w:pPr>
            <w:r>
              <w:rPr>
                <w:szCs w:val="24"/>
              </w:rPr>
              <w:t>The Financial regulations require the following with respect to b</w:t>
            </w:r>
            <w:r w:rsidRPr="006D2F42">
              <w:rPr>
                <w:szCs w:val="24"/>
              </w:rPr>
              <w:t xml:space="preserve">udgetary </w:t>
            </w:r>
            <w:r>
              <w:rPr>
                <w:szCs w:val="24"/>
              </w:rPr>
              <w:t>c</w:t>
            </w:r>
            <w:r w:rsidRPr="006D2F42">
              <w:rPr>
                <w:szCs w:val="24"/>
              </w:rPr>
              <w:t>ontrol</w:t>
            </w:r>
            <w:r>
              <w:rPr>
                <w:szCs w:val="24"/>
              </w:rPr>
              <w:t>:</w:t>
            </w:r>
          </w:p>
          <w:p w14:paraId="4FDF29C8" w14:textId="77777777" w:rsidR="006D2F42" w:rsidRDefault="006D2F42" w:rsidP="00AE2E4E">
            <w:pPr>
              <w:pStyle w:val="TableText"/>
              <w:jc w:val="left"/>
              <w:rPr>
                <w:sz w:val="20"/>
              </w:rPr>
            </w:pPr>
          </w:p>
          <w:p w14:paraId="76E39FCF" w14:textId="77777777" w:rsidR="006D2F42" w:rsidRDefault="00AE2E4E" w:rsidP="00AE2E4E">
            <w:pPr>
              <w:pStyle w:val="TableText"/>
              <w:jc w:val="left"/>
            </w:pPr>
            <w:r w:rsidRPr="00E86158">
              <w:rPr>
                <w:sz w:val="20"/>
              </w:rPr>
              <w:t xml:space="preserve">4.8.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w:t>
            </w:r>
            <w:proofErr w:type="gramStart"/>
            <w:r w:rsidRPr="00E86158">
              <w:rPr>
                <w:sz w:val="20"/>
              </w:rPr>
              <w:t>purpose</w:t>
            </w:r>
            <w:proofErr w:type="gramEnd"/>
            <w:r w:rsidRPr="00E86158">
              <w:rPr>
                <w:sz w:val="20"/>
              </w:rPr>
              <w:t xml:space="preserve"> “material” shall be in excess of £100 or 15% of the budget.</w:t>
            </w:r>
            <w:r>
              <w:tab/>
            </w:r>
          </w:p>
          <w:p w14:paraId="0589107C" w14:textId="77777777" w:rsidR="006D2F42" w:rsidRDefault="006D2F42" w:rsidP="00AE2E4E">
            <w:pPr>
              <w:pStyle w:val="TableText"/>
              <w:jc w:val="left"/>
            </w:pPr>
          </w:p>
          <w:p w14:paraId="78486CB6" w14:textId="77777777" w:rsidR="00305500" w:rsidRDefault="006D2F42" w:rsidP="00AE2E4E">
            <w:pPr>
              <w:pStyle w:val="TableText"/>
              <w:jc w:val="left"/>
            </w:pPr>
            <w:r>
              <w:t xml:space="preserve">The budgetary control information that is presented to the council is </w:t>
            </w:r>
            <w:r w:rsidR="003347ED">
              <w:t>sourced</w:t>
            </w:r>
            <w:r>
              <w:t xml:space="preserve"> from the SCRIBE ledger </w:t>
            </w:r>
            <w:r w:rsidR="003347ED">
              <w:t>and the report</w:t>
            </w:r>
            <w:r>
              <w:t xml:space="preserve"> shows the annual budget and the spend</w:t>
            </w:r>
            <w:r w:rsidR="003347ED">
              <w:t>/income</w:t>
            </w:r>
            <w:r>
              <w:t xml:space="preserve"> to date</w:t>
            </w:r>
            <w:r w:rsidR="003347ED">
              <w:t>.</w:t>
            </w:r>
            <w:r>
              <w:t xml:space="preserve"> However, the information does not contain projected spend</w:t>
            </w:r>
            <w:r w:rsidR="003347ED">
              <w:t>/income</w:t>
            </w:r>
            <w:r>
              <w:t xml:space="preserve"> to date so it does not allow council to review whether there is actual under or over spend compared to the budgeted spend</w:t>
            </w:r>
            <w:r w:rsidR="003347ED">
              <w:t>/income</w:t>
            </w:r>
            <w:r>
              <w:t xml:space="preserve"> to date. There are no written explanations provided to council </w:t>
            </w:r>
            <w:proofErr w:type="gramStart"/>
            <w:r>
              <w:t>of  material</w:t>
            </w:r>
            <w:proofErr w:type="gramEnd"/>
            <w:r>
              <w:t xml:space="preserve"> </w:t>
            </w:r>
            <w:r>
              <w:lastRenderedPageBreak/>
              <w:t>variances as defined in s</w:t>
            </w:r>
            <w:r w:rsidR="003347ED">
              <w:t xml:space="preserve">ection </w:t>
            </w:r>
            <w:r>
              <w:t xml:space="preserve">4.8 </w:t>
            </w:r>
            <w:r w:rsidR="003347ED">
              <w:t>of</w:t>
            </w:r>
            <w:r>
              <w:t xml:space="preserve"> the FRs</w:t>
            </w:r>
            <w:r w:rsidR="0099668D">
              <w:t>.</w:t>
            </w:r>
          </w:p>
          <w:p w14:paraId="6596E209" w14:textId="755FD3AC" w:rsidR="00BD4AF0" w:rsidRDefault="00AE2E4E" w:rsidP="00AE2E4E">
            <w:pPr>
              <w:pStyle w:val="TableText"/>
              <w:jc w:val="left"/>
            </w:pPr>
            <w:r>
              <w:tab/>
            </w:r>
            <w:r>
              <w:tab/>
            </w:r>
            <w:r>
              <w:tab/>
            </w:r>
          </w:p>
        </w:tc>
        <w:tc>
          <w:tcPr>
            <w:tcW w:w="4500" w:type="dxa"/>
          </w:tcPr>
          <w:p w14:paraId="7F2620FA" w14:textId="14AF61CD" w:rsidR="0099668D" w:rsidRDefault="0099668D"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sidRPr="0099668D">
              <w:rPr>
                <w:rFonts w:ascii="Times New Roman" w:hAnsi="Times New Roman" w:cs="Times New Roman"/>
                <w:i/>
                <w:iCs/>
                <w:color w:val="000000"/>
                <w:sz w:val="24"/>
                <w:szCs w:val="24"/>
              </w:rPr>
              <w:lastRenderedPageBreak/>
              <w:t xml:space="preserve">The accounting software provider should be consulted to ensure the </w:t>
            </w:r>
            <w:r>
              <w:rPr>
                <w:rFonts w:ascii="Times New Roman" w:hAnsi="Times New Roman" w:cs="Times New Roman"/>
                <w:i/>
                <w:iCs/>
                <w:color w:val="000000"/>
                <w:sz w:val="24"/>
                <w:szCs w:val="24"/>
              </w:rPr>
              <w:t xml:space="preserve">software </w:t>
            </w:r>
            <w:r w:rsidRPr="0099668D">
              <w:rPr>
                <w:rFonts w:ascii="Times New Roman" w:hAnsi="Times New Roman" w:cs="Times New Roman"/>
                <w:i/>
                <w:iCs/>
                <w:color w:val="000000"/>
                <w:sz w:val="24"/>
                <w:szCs w:val="24"/>
              </w:rPr>
              <w:t>can produce a budgetary control report that includes budgeted spend or income to date compared to actual spend or income to date</w:t>
            </w:r>
            <w:r w:rsidR="003347ED">
              <w:rPr>
                <w:rFonts w:ascii="Times New Roman" w:hAnsi="Times New Roman" w:cs="Times New Roman"/>
                <w:i/>
                <w:iCs/>
                <w:color w:val="000000"/>
                <w:sz w:val="24"/>
                <w:szCs w:val="24"/>
              </w:rPr>
              <w:t xml:space="preserve"> and project outturn.</w:t>
            </w:r>
          </w:p>
          <w:p w14:paraId="56793D75" w14:textId="77777777" w:rsidR="003347ED" w:rsidRDefault="003347ED"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04379862" w14:textId="77777777" w:rsidR="003347ED" w:rsidRPr="0099668D" w:rsidRDefault="003347ED" w:rsidP="003347ED">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sidRPr="0099668D">
              <w:rPr>
                <w:rFonts w:ascii="Times New Roman" w:hAnsi="Times New Roman" w:cs="Times New Roman"/>
                <w:i/>
                <w:iCs/>
                <w:color w:val="000000"/>
                <w:sz w:val="24"/>
                <w:szCs w:val="24"/>
              </w:rPr>
              <w:t>Written explanations for material variances from budget as defined in the Financial Regulations should be provided with all budgetary control reports presented to council.</w:t>
            </w:r>
          </w:p>
          <w:p w14:paraId="686A6250" w14:textId="74CC2375" w:rsidR="003347ED" w:rsidRPr="00052DB2" w:rsidRDefault="003347ED"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tc>
        <w:tc>
          <w:tcPr>
            <w:tcW w:w="3960" w:type="dxa"/>
          </w:tcPr>
          <w:p w14:paraId="544A783E" w14:textId="2498CC3D" w:rsidR="00BD4AF0" w:rsidRDefault="00C11209"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Implemented – regular budgetary control reports are provided to council, including where required explanations for significant variances.</w:t>
            </w:r>
          </w:p>
        </w:tc>
      </w:tr>
      <w:tr w:rsidR="00BD4AF0" w:rsidRPr="004C0714" w14:paraId="195521BA" w14:textId="77777777" w:rsidTr="00F11A21">
        <w:tc>
          <w:tcPr>
            <w:tcW w:w="565" w:type="dxa"/>
          </w:tcPr>
          <w:p w14:paraId="6FEF4687" w14:textId="7F96A260" w:rsidR="00BD4AF0" w:rsidRDefault="00BD4AF0" w:rsidP="0007377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2</w:t>
            </w:r>
          </w:p>
        </w:tc>
        <w:tc>
          <w:tcPr>
            <w:tcW w:w="3755" w:type="dxa"/>
            <w:tcBorders>
              <w:top w:val="single" w:sz="6" w:space="0" w:color="auto"/>
              <w:left w:val="single" w:sz="6" w:space="0" w:color="auto"/>
              <w:bottom w:val="single" w:sz="6" w:space="0" w:color="auto"/>
              <w:right w:val="single" w:sz="6" w:space="0" w:color="auto"/>
            </w:tcBorders>
          </w:tcPr>
          <w:p w14:paraId="5674E8BA" w14:textId="11D850BF" w:rsidR="00997B2C" w:rsidRDefault="0099668D" w:rsidP="00997B2C">
            <w:pPr>
              <w:pStyle w:val="TableText"/>
              <w:jc w:val="left"/>
            </w:pPr>
            <w:r>
              <w:t xml:space="preserve">The Highline contract ended in 2020 </w:t>
            </w:r>
            <w:r w:rsidR="00293B56">
              <w:t xml:space="preserve">but </w:t>
            </w:r>
            <w:r>
              <w:t xml:space="preserve">was rolled over </w:t>
            </w:r>
            <w:r w:rsidR="00293B56">
              <w:t>due to the pandemic situation at the time. We have seen no evidence of a written contract for this supply or evidence in the minutes that the council authorised the extension of the contract. Financial Regulations state the following:</w:t>
            </w:r>
          </w:p>
          <w:p w14:paraId="4F8C5281" w14:textId="77777777" w:rsidR="00997B2C" w:rsidRDefault="00997B2C" w:rsidP="00997B2C">
            <w:pPr>
              <w:pStyle w:val="TableText"/>
              <w:jc w:val="left"/>
            </w:pPr>
          </w:p>
          <w:p w14:paraId="5F9ACC57" w14:textId="5E596399" w:rsidR="00997B2C" w:rsidRDefault="0099668D" w:rsidP="00997B2C">
            <w:pPr>
              <w:pStyle w:val="TableText"/>
              <w:jc w:val="left"/>
            </w:pPr>
            <w:r>
              <w:t>11</w:t>
            </w:r>
            <w:r w:rsidR="00997B2C">
              <w:t xml:space="preserve"> </w:t>
            </w:r>
            <w:r w:rsidR="00997B2C" w:rsidRPr="0099668D">
              <w:rPr>
                <w:sz w:val="20"/>
              </w:rPr>
              <w:t>h) 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£3,000 and above £100 the Clerk or RFO shall strive to obtain 3 estimates. Otherwise, Regulation 10.3 above shall apply.</w:t>
            </w:r>
            <w:r w:rsidR="00997B2C">
              <w:tab/>
            </w:r>
          </w:p>
          <w:p w14:paraId="49719BFC" w14:textId="3AD14E85" w:rsidR="00BD4AF0" w:rsidRDefault="00BD4AF0" w:rsidP="00997B2C">
            <w:pPr>
              <w:pStyle w:val="TableText"/>
              <w:jc w:val="left"/>
            </w:pPr>
          </w:p>
        </w:tc>
        <w:tc>
          <w:tcPr>
            <w:tcW w:w="4500" w:type="dxa"/>
          </w:tcPr>
          <w:p w14:paraId="2679DE9A" w14:textId="2CA4A630" w:rsidR="00BD4AF0" w:rsidRPr="00052DB2" w:rsidRDefault="00293B56"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The council should ensure compliance with the procurement requirements of the Financial Regulations. All contract extensions </w:t>
            </w:r>
            <w:r w:rsidR="003347ED">
              <w:rPr>
                <w:rFonts w:ascii="Times New Roman" w:hAnsi="Times New Roman" w:cs="Times New Roman"/>
                <w:i/>
                <w:iCs/>
                <w:color w:val="000000"/>
                <w:sz w:val="24"/>
                <w:szCs w:val="24"/>
              </w:rPr>
              <w:t>must</w:t>
            </w:r>
            <w:r>
              <w:rPr>
                <w:rFonts w:ascii="Times New Roman" w:hAnsi="Times New Roman" w:cs="Times New Roman"/>
                <w:i/>
                <w:iCs/>
                <w:color w:val="000000"/>
                <w:sz w:val="24"/>
                <w:szCs w:val="24"/>
              </w:rPr>
              <w:t xml:space="preserve"> be authorised by council and recorded in the minutes.</w:t>
            </w:r>
          </w:p>
        </w:tc>
        <w:tc>
          <w:tcPr>
            <w:tcW w:w="3960" w:type="dxa"/>
          </w:tcPr>
          <w:p w14:paraId="4D271D83" w14:textId="77777777" w:rsidR="00BD4AF0" w:rsidRDefault="0009235C"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 xml:space="preserve">Recommendation </w:t>
            </w:r>
            <w:r w:rsidR="00C11209">
              <w:rPr>
                <w:rFonts w:ascii="Times New Roman" w:eastAsia="Times New Roman" w:hAnsi="Times New Roman" w:cs="Times New Roman"/>
                <w:i/>
                <w:sz w:val="24"/>
                <w:szCs w:val="24"/>
                <w:lang w:eastAsia="en-GB"/>
              </w:rPr>
              <w:t>O</w:t>
            </w:r>
            <w:r>
              <w:rPr>
                <w:rFonts w:ascii="Times New Roman" w:eastAsia="Times New Roman" w:hAnsi="Times New Roman" w:cs="Times New Roman"/>
                <w:i/>
                <w:sz w:val="24"/>
                <w:szCs w:val="24"/>
                <w:lang w:eastAsia="en-GB"/>
              </w:rPr>
              <w:t>utstanding – there is no signed contract in place</w:t>
            </w:r>
            <w:r w:rsidR="00C11209">
              <w:rPr>
                <w:rFonts w:ascii="Times New Roman" w:eastAsia="Times New Roman" w:hAnsi="Times New Roman" w:cs="Times New Roman"/>
                <w:i/>
                <w:sz w:val="24"/>
                <w:szCs w:val="24"/>
                <w:lang w:eastAsia="en-GB"/>
              </w:rPr>
              <w:t xml:space="preserve"> with the provider</w:t>
            </w:r>
            <w:r>
              <w:rPr>
                <w:rFonts w:ascii="Times New Roman" w:eastAsia="Times New Roman" w:hAnsi="Times New Roman" w:cs="Times New Roman"/>
                <w:i/>
                <w:sz w:val="24"/>
                <w:szCs w:val="24"/>
                <w:lang w:eastAsia="en-GB"/>
              </w:rPr>
              <w:t>.</w:t>
            </w:r>
          </w:p>
          <w:p w14:paraId="61C6050D" w14:textId="77777777" w:rsidR="00FA5DAC" w:rsidRDefault="00FA5DAC"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p w14:paraId="2C5D7B6F" w14:textId="26F4E3B5" w:rsidR="00FA5DAC" w:rsidRPr="00FA5DAC" w:rsidRDefault="00FA5DAC" w:rsidP="00073771">
            <w:pPr>
              <w:overflowPunct w:val="0"/>
              <w:autoSpaceDE w:val="0"/>
              <w:autoSpaceDN w:val="0"/>
              <w:adjustRightInd w:val="0"/>
              <w:spacing w:after="0" w:line="240" w:lineRule="auto"/>
              <w:textAlignment w:val="baseline"/>
              <w:rPr>
                <w:rFonts w:ascii="Times New Roman" w:eastAsia="Times New Roman" w:hAnsi="Times New Roman" w:cs="Times New Roman"/>
                <w:iCs/>
                <w:sz w:val="24"/>
                <w:szCs w:val="24"/>
                <w:lang w:eastAsia="en-GB"/>
              </w:rPr>
            </w:pPr>
            <w:r w:rsidRPr="00FA5DAC">
              <w:rPr>
                <w:rFonts w:ascii="Times New Roman" w:eastAsia="Times New Roman" w:hAnsi="Times New Roman" w:cs="Times New Roman"/>
                <w:iCs/>
                <w:sz w:val="24"/>
                <w:szCs w:val="24"/>
                <w:lang w:eastAsia="en-GB"/>
              </w:rPr>
              <w:t>Clerk comment – Large streetlight project beginning January 2023, this will include future contract arrangements with chosen contractor for this service.</w:t>
            </w:r>
          </w:p>
        </w:tc>
      </w:tr>
      <w:tr w:rsidR="00BD4AF0" w:rsidRPr="004C0714" w14:paraId="7DB5A975" w14:textId="77777777" w:rsidTr="00F11A21">
        <w:tc>
          <w:tcPr>
            <w:tcW w:w="565" w:type="dxa"/>
          </w:tcPr>
          <w:p w14:paraId="03DED60A" w14:textId="50E0459E" w:rsidR="00BD4AF0" w:rsidRDefault="00BD4AF0" w:rsidP="0007377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3</w:t>
            </w:r>
          </w:p>
        </w:tc>
        <w:tc>
          <w:tcPr>
            <w:tcW w:w="3755" w:type="dxa"/>
            <w:tcBorders>
              <w:top w:val="single" w:sz="6" w:space="0" w:color="auto"/>
              <w:left w:val="single" w:sz="6" w:space="0" w:color="auto"/>
              <w:bottom w:val="single" w:sz="6" w:space="0" w:color="auto"/>
              <w:right w:val="single" w:sz="6" w:space="0" w:color="auto"/>
            </w:tcBorders>
          </w:tcPr>
          <w:p w14:paraId="6EB81D7A" w14:textId="783185A5" w:rsidR="00293B56" w:rsidRDefault="00293B56" w:rsidP="00E86158">
            <w:pPr>
              <w:pStyle w:val="TableText"/>
              <w:jc w:val="left"/>
            </w:pPr>
            <w:r>
              <w:t xml:space="preserve">VAT </w:t>
            </w:r>
          </w:p>
          <w:p w14:paraId="19CF6BE0" w14:textId="77777777" w:rsidR="00293B56" w:rsidRDefault="00293B56" w:rsidP="00E86158">
            <w:pPr>
              <w:pStyle w:val="TableText"/>
              <w:jc w:val="left"/>
            </w:pPr>
          </w:p>
          <w:p w14:paraId="05746531" w14:textId="4E9DAB90" w:rsidR="009A3797" w:rsidRDefault="00293B56" w:rsidP="003347ED">
            <w:pPr>
              <w:pStyle w:val="TableText"/>
              <w:numPr>
                <w:ilvl w:val="0"/>
                <w:numId w:val="44"/>
              </w:numPr>
              <w:ind w:left="303"/>
              <w:jc w:val="left"/>
            </w:pPr>
            <w:r>
              <w:t>We were informed</w:t>
            </w:r>
            <w:r w:rsidR="003347ED">
              <w:t xml:space="preserve"> that</w:t>
            </w:r>
            <w:r>
              <w:t xml:space="preserve"> the council may </w:t>
            </w:r>
            <w:r w:rsidR="003347ED">
              <w:t>undertake</w:t>
            </w:r>
            <w:r>
              <w:t xml:space="preserve"> a </w:t>
            </w:r>
            <w:r w:rsidR="009C1CFF">
              <w:t xml:space="preserve">sports hall </w:t>
            </w:r>
            <w:r w:rsidR="003347ED">
              <w:t xml:space="preserve">project </w:t>
            </w:r>
            <w:r>
              <w:t xml:space="preserve">in the medium /long </w:t>
            </w:r>
            <w:r>
              <w:lastRenderedPageBreak/>
              <w:t xml:space="preserve">term. </w:t>
            </w:r>
            <w:r w:rsidR="009A3797">
              <w:t xml:space="preserve">Therefore, the </w:t>
            </w:r>
            <w:r>
              <w:t xml:space="preserve">council and staff </w:t>
            </w:r>
            <w:r w:rsidR="009A3797">
              <w:t xml:space="preserve">will need to </w:t>
            </w:r>
            <w:r>
              <w:t xml:space="preserve">understand the implications of the </w:t>
            </w:r>
            <w:r w:rsidR="003347ED">
              <w:t xml:space="preserve">VAT </w:t>
            </w:r>
            <w:r>
              <w:t>partial exemption rules for local councils and secure specialist VAT guidance before undertaking any significant contract of this type</w:t>
            </w:r>
            <w:r w:rsidR="009A3797">
              <w:t>, as there is a risk for premises that provide VAT exempt services that the VAT incurred in construction may be partially or wholly irrecoverable.</w:t>
            </w:r>
            <w:r w:rsidR="009A3797">
              <w:br/>
            </w:r>
          </w:p>
          <w:p w14:paraId="02CEAB0E" w14:textId="72C7AE36" w:rsidR="00BD4AF0" w:rsidRDefault="009A3797" w:rsidP="003347ED">
            <w:pPr>
              <w:pStyle w:val="TableText"/>
              <w:numPr>
                <w:ilvl w:val="0"/>
                <w:numId w:val="44"/>
              </w:numPr>
              <w:ind w:left="303"/>
              <w:jc w:val="left"/>
            </w:pPr>
            <w:r>
              <w:t>Our invoice sampling for c</w:t>
            </w:r>
            <w:r w:rsidR="009C1CFF">
              <w:t xml:space="preserve">ommunity hall </w:t>
            </w:r>
            <w:r>
              <w:t xml:space="preserve">room </w:t>
            </w:r>
            <w:r w:rsidR="003347ED">
              <w:t>hire</w:t>
            </w:r>
            <w:r>
              <w:t xml:space="preserve"> identified that VAT is sometimes charged in the invoice</w:t>
            </w:r>
            <w:r w:rsidR="00F170DF">
              <w:t xml:space="preserve"> by bookings staff</w:t>
            </w:r>
            <w:r>
              <w:t xml:space="preserve">. The council has not opted to tax these supplies so they are VAT exempt </w:t>
            </w:r>
            <w:proofErr w:type="gramStart"/>
            <w:r w:rsidR="003347ED">
              <w:t>i.e.</w:t>
            </w:r>
            <w:proofErr w:type="gramEnd"/>
            <w:r>
              <w:t xml:space="preserve"> no VAT should be charged for</w:t>
            </w:r>
            <w:r w:rsidR="00FB2F89">
              <w:t xml:space="preserve"> the</w:t>
            </w:r>
            <w:r>
              <w:t xml:space="preserve"> supply of these services.</w:t>
            </w:r>
            <w:r w:rsidR="009C1CFF">
              <w:t xml:space="preserve"> </w:t>
            </w:r>
            <w:r w:rsidR="00F170DF">
              <w:t xml:space="preserve"> The clerk had identified the errors and corrected them within the SCRIBE system but the invoices to the customers still contained a VAT charge which means they are incorrect.</w:t>
            </w:r>
            <w:r w:rsidR="009C1CFF">
              <w:tab/>
            </w:r>
          </w:p>
          <w:p w14:paraId="16C5F42F" w14:textId="7D11810E" w:rsidR="009C1CFF" w:rsidRDefault="009C1CFF" w:rsidP="009C1CFF">
            <w:pPr>
              <w:pStyle w:val="TableText"/>
              <w:jc w:val="left"/>
            </w:pPr>
          </w:p>
        </w:tc>
        <w:tc>
          <w:tcPr>
            <w:tcW w:w="4500" w:type="dxa"/>
          </w:tcPr>
          <w:p w14:paraId="05A4BEC0" w14:textId="77777777" w:rsidR="00BD4AF0" w:rsidRDefault="00BD4AF0"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72EC5808" w14:textId="77777777" w:rsidR="00F170DF" w:rsidRDefault="00F170DF"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69E0DEC6" w14:textId="77777777" w:rsidR="00F170DF" w:rsidRDefault="00F170DF"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Before undertaking a sports hall project the council should secure written advice from a public sector VAT consultant to ensure they </w:t>
            </w:r>
            <w:r>
              <w:rPr>
                <w:rFonts w:ascii="Times New Roman" w:hAnsi="Times New Roman" w:cs="Times New Roman"/>
                <w:i/>
                <w:iCs/>
                <w:color w:val="000000"/>
                <w:sz w:val="24"/>
                <w:szCs w:val="24"/>
              </w:rPr>
              <w:lastRenderedPageBreak/>
              <w:t>are clear from the outset as to whether any VAT incurred on the project is wholly or partially irrecoverable.</w:t>
            </w:r>
          </w:p>
          <w:p w14:paraId="153003CE" w14:textId="77777777" w:rsidR="00F170DF" w:rsidRDefault="00F170DF"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440C2D87" w14:textId="77777777" w:rsidR="00F170DF" w:rsidRDefault="00F170DF"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5C01D3A3" w14:textId="77777777" w:rsidR="00F170DF" w:rsidRDefault="00F170DF"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036A9FFC" w14:textId="77777777" w:rsidR="00F170DF" w:rsidRDefault="00F170DF"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0320B318" w14:textId="77777777" w:rsidR="00F170DF" w:rsidRDefault="00F170DF"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01943169" w14:textId="77777777" w:rsidR="00F170DF" w:rsidRDefault="00F170DF"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61EA8C64" w14:textId="77777777" w:rsidR="00F170DF" w:rsidRDefault="00F170DF"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150916BA" w14:textId="77777777" w:rsidR="00F170DF" w:rsidRDefault="00F170DF"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24BBAB7A" w14:textId="77777777" w:rsidR="00F170DF" w:rsidRDefault="00F170DF"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0CBEE250" w14:textId="77777777" w:rsidR="00F170DF" w:rsidRDefault="00F170DF"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2B4BD24A" w14:textId="77777777" w:rsidR="00F170DF" w:rsidRDefault="00F170DF"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21DC98A1" w14:textId="77777777" w:rsidR="00F170DF" w:rsidRDefault="00F170DF"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43356B8B" w14:textId="71734713" w:rsidR="00F170DF" w:rsidRPr="00052DB2" w:rsidRDefault="00F170DF"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Staff should receive training in which </w:t>
            </w:r>
            <w:r w:rsidR="00053B7B">
              <w:rPr>
                <w:rFonts w:ascii="Times New Roman" w:hAnsi="Times New Roman" w:cs="Times New Roman"/>
                <w:i/>
                <w:iCs/>
                <w:color w:val="000000"/>
                <w:sz w:val="24"/>
                <w:szCs w:val="24"/>
              </w:rPr>
              <w:t>council services</w:t>
            </w:r>
            <w:r>
              <w:rPr>
                <w:rFonts w:ascii="Times New Roman" w:hAnsi="Times New Roman" w:cs="Times New Roman"/>
                <w:i/>
                <w:iCs/>
                <w:color w:val="000000"/>
                <w:sz w:val="24"/>
                <w:szCs w:val="24"/>
              </w:rPr>
              <w:t xml:space="preserve"> are standard rated, non-business or exempt from VAT.</w:t>
            </w:r>
            <w:r w:rsidR="00053B7B">
              <w:rPr>
                <w:rFonts w:ascii="Times New Roman" w:hAnsi="Times New Roman" w:cs="Times New Roman"/>
                <w:i/>
                <w:iCs/>
                <w:color w:val="000000"/>
                <w:sz w:val="24"/>
                <w:szCs w:val="24"/>
              </w:rPr>
              <w:t xml:space="preserve"> </w:t>
            </w:r>
          </w:p>
        </w:tc>
        <w:tc>
          <w:tcPr>
            <w:tcW w:w="3960" w:type="dxa"/>
          </w:tcPr>
          <w:p w14:paraId="736B7D5F" w14:textId="2AFEE0BF" w:rsidR="00BD4AF0" w:rsidRDefault="00C11209"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lastRenderedPageBreak/>
              <w:t xml:space="preserve">To be followed up at </w:t>
            </w:r>
            <w:proofErr w:type="gramStart"/>
            <w:r>
              <w:rPr>
                <w:rFonts w:ascii="Times New Roman" w:eastAsia="Times New Roman" w:hAnsi="Times New Roman" w:cs="Times New Roman"/>
                <w:i/>
                <w:sz w:val="24"/>
                <w:szCs w:val="24"/>
                <w:lang w:eastAsia="en-GB"/>
              </w:rPr>
              <w:t>2022/23 year</w:t>
            </w:r>
            <w:proofErr w:type="gramEnd"/>
            <w:r>
              <w:rPr>
                <w:rFonts w:ascii="Times New Roman" w:eastAsia="Times New Roman" w:hAnsi="Times New Roman" w:cs="Times New Roman"/>
                <w:i/>
                <w:sz w:val="24"/>
                <w:szCs w:val="24"/>
                <w:lang w:eastAsia="en-GB"/>
              </w:rPr>
              <w:t xml:space="preserve"> end internal audit</w:t>
            </w:r>
          </w:p>
        </w:tc>
      </w:tr>
      <w:tr w:rsidR="00BD4AF0" w:rsidRPr="004C0714" w14:paraId="6B80FC64" w14:textId="77777777" w:rsidTr="00F11A21">
        <w:tc>
          <w:tcPr>
            <w:tcW w:w="565" w:type="dxa"/>
          </w:tcPr>
          <w:p w14:paraId="3D32E8C3" w14:textId="46DBAB45" w:rsidR="00BD4AF0" w:rsidRDefault="00BD4AF0" w:rsidP="0007377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lastRenderedPageBreak/>
              <w:t>4</w:t>
            </w:r>
          </w:p>
        </w:tc>
        <w:tc>
          <w:tcPr>
            <w:tcW w:w="3755" w:type="dxa"/>
            <w:tcBorders>
              <w:top w:val="single" w:sz="6" w:space="0" w:color="auto"/>
              <w:left w:val="single" w:sz="6" w:space="0" w:color="auto"/>
              <w:bottom w:val="single" w:sz="6" w:space="0" w:color="auto"/>
              <w:right w:val="single" w:sz="6" w:space="0" w:color="auto"/>
            </w:tcBorders>
          </w:tcPr>
          <w:p w14:paraId="610D0249" w14:textId="00CBA38E" w:rsidR="00053B7B" w:rsidRDefault="00053B7B" w:rsidP="00E86158">
            <w:pPr>
              <w:pStyle w:val="TableText"/>
              <w:jc w:val="left"/>
            </w:pPr>
            <w:r>
              <w:t xml:space="preserve">The fees and charges schedule </w:t>
            </w:r>
            <w:proofErr w:type="gramStart"/>
            <w:r>
              <w:t>is</w:t>
            </w:r>
            <w:proofErr w:type="gramEnd"/>
            <w:r>
              <w:t xml:space="preserve"> dated 2016 and we could see no evidence in the minutes that the council fees and charges have been formally reviewed annually as required by the Financial Regulations:</w:t>
            </w:r>
          </w:p>
          <w:p w14:paraId="48965622" w14:textId="77777777" w:rsidR="00053B7B" w:rsidRDefault="00053B7B" w:rsidP="00E86158">
            <w:pPr>
              <w:pStyle w:val="TableText"/>
              <w:jc w:val="left"/>
            </w:pPr>
          </w:p>
          <w:p w14:paraId="6C4BF864" w14:textId="4A733A02" w:rsidR="009C1CFF" w:rsidRPr="00053B7B" w:rsidRDefault="009C1CFF" w:rsidP="00E86158">
            <w:pPr>
              <w:pStyle w:val="TableText"/>
              <w:jc w:val="left"/>
              <w:rPr>
                <w:sz w:val="20"/>
              </w:rPr>
            </w:pPr>
            <w:r w:rsidRPr="00053B7B">
              <w:rPr>
                <w:sz w:val="20"/>
              </w:rPr>
              <w:t>9.3. The council will review all fees and charges at least annually, following a report of the Clerk.</w:t>
            </w:r>
            <w:r w:rsidRPr="00053B7B">
              <w:rPr>
                <w:sz w:val="20"/>
              </w:rPr>
              <w:tab/>
            </w:r>
            <w:r w:rsidRPr="00053B7B">
              <w:rPr>
                <w:sz w:val="20"/>
              </w:rPr>
              <w:tab/>
            </w:r>
          </w:p>
          <w:p w14:paraId="65185309" w14:textId="398509AB" w:rsidR="00BD4AF0" w:rsidRDefault="009C1CFF" w:rsidP="009C1CFF">
            <w:pPr>
              <w:pStyle w:val="TableText"/>
              <w:jc w:val="left"/>
            </w:pPr>
            <w:r>
              <w:tab/>
            </w:r>
          </w:p>
        </w:tc>
        <w:tc>
          <w:tcPr>
            <w:tcW w:w="4500" w:type="dxa"/>
          </w:tcPr>
          <w:p w14:paraId="71366412" w14:textId="141037FA" w:rsidR="00BD4AF0" w:rsidRPr="00052DB2" w:rsidRDefault="00053B7B" w:rsidP="00BC664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The council schedule of fees and charges should be reviewed annually and the minutes should provide a record o</w:t>
            </w:r>
            <w:r w:rsidR="00FB2F89">
              <w:rPr>
                <w:rFonts w:ascii="Times New Roman" w:hAnsi="Times New Roman" w:cs="Times New Roman"/>
                <w:i/>
                <w:iCs/>
                <w:color w:val="000000"/>
                <w:sz w:val="24"/>
                <w:szCs w:val="24"/>
              </w:rPr>
              <w:t xml:space="preserve">f </w:t>
            </w:r>
            <w:r>
              <w:rPr>
                <w:rFonts w:ascii="Times New Roman" w:hAnsi="Times New Roman" w:cs="Times New Roman"/>
                <w:i/>
                <w:iCs/>
                <w:color w:val="000000"/>
                <w:sz w:val="24"/>
                <w:szCs w:val="24"/>
              </w:rPr>
              <w:t>this review.</w:t>
            </w:r>
          </w:p>
        </w:tc>
        <w:tc>
          <w:tcPr>
            <w:tcW w:w="3960" w:type="dxa"/>
          </w:tcPr>
          <w:p w14:paraId="4EAA04A5" w14:textId="70C8401F" w:rsidR="00BD4AF0" w:rsidRDefault="0014625C" w:rsidP="00073771">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Implemented</w:t>
            </w:r>
          </w:p>
        </w:tc>
      </w:tr>
      <w:tr w:rsidR="00053B7B" w:rsidRPr="004C0714" w14:paraId="1EF63222" w14:textId="77777777" w:rsidTr="00AC326C">
        <w:tc>
          <w:tcPr>
            <w:tcW w:w="565" w:type="dxa"/>
          </w:tcPr>
          <w:p w14:paraId="0FF4D566" w14:textId="74464CFB" w:rsidR="00053B7B" w:rsidRDefault="00053B7B" w:rsidP="00053B7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5</w:t>
            </w:r>
          </w:p>
        </w:tc>
        <w:tc>
          <w:tcPr>
            <w:tcW w:w="3755" w:type="dxa"/>
            <w:tcBorders>
              <w:top w:val="single" w:sz="6" w:space="0" w:color="auto"/>
              <w:left w:val="single" w:sz="6" w:space="0" w:color="auto"/>
              <w:bottom w:val="single" w:sz="6" w:space="0" w:color="auto"/>
              <w:right w:val="single" w:sz="6" w:space="0" w:color="auto"/>
            </w:tcBorders>
          </w:tcPr>
          <w:p w14:paraId="3E525ADB" w14:textId="77777777" w:rsidR="00053B7B" w:rsidRDefault="00053B7B" w:rsidP="00053B7B">
            <w:pPr>
              <w:pStyle w:val="TableText"/>
              <w:jc w:val="left"/>
            </w:pPr>
            <w:r>
              <w:t>Transfers between the Unity current and deposit accounts were not authorised by council which is a breach of section 8.8 of the Financial Regulations:</w:t>
            </w:r>
          </w:p>
          <w:p w14:paraId="787465A3" w14:textId="77777777" w:rsidR="00053B7B" w:rsidRDefault="00053B7B" w:rsidP="00053B7B">
            <w:pPr>
              <w:pStyle w:val="TableText"/>
              <w:jc w:val="left"/>
            </w:pPr>
          </w:p>
          <w:p w14:paraId="3EAB6A6B" w14:textId="246C1581" w:rsidR="00053B7B" w:rsidRDefault="00053B7B" w:rsidP="00053B7B">
            <w:pPr>
              <w:pStyle w:val="TableText"/>
              <w:jc w:val="left"/>
            </w:pPr>
            <w:r w:rsidRPr="00B806B7">
              <w:rPr>
                <w:i/>
                <w:iCs/>
                <w:sz w:val="20"/>
              </w:rPr>
              <w:t>8.8.</w:t>
            </w:r>
            <w:r>
              <w:rPr>
                <w:i/>
                <w:iCs/>
                <w:sz w:val="20"/>
              </w:rPr>
              <w:t xml:space="preserve"> </w:t>
            </w:r>
            <w:r w:rsidRPr="00B806B7">
              <w:rPr>
                <w:i/>
                <w:iCs/>
                <w:sz w:val="20"/>
              </w:rPr>
              <w:t xml:space="preserve">Payments in respect of short term or </w:t>
            </w:r>
            <w:proofErr w:type="gramStart"/>
            <w:r w:rsidRPr="00B806B7">
              <w:rPr>
                <w:i/>
                <w:iCs/>
                <w:sz w:val="20"/>
              </w:rPr>
              <w:t>long term</w:t>
            </w:r>
            <w:proofErr w:type="gramEnd"/>
            <w:r w:rsidRPr="00B806B7">
              <w:rPr>
                <w:i/>
                <w:iCs/>
                <w:sz w:val="20"/>
              </w:rPr>
              <w:t xml:space="preserve"> investments, including transfers between bank accounts held in the same bank, or branch, shall be made in accordance with Regulation 5 (Authorisation of payments) and Regulation 6 (Instructions for payments).</w:t>
            </w:r>
            <w:r>
              <w:tab/>
            </w:r>
            <w:r>
              <w:tab/>
            </w:r>
          </w:p>
        </w:tc>
        <w:tc>
          <w:tcPr>
            <w:tcW w:w="4500" w:type="dxa"/>
            <w:tcBorders>
              <w:top w:val="single" w:sz="6" w:space="0" w:color="auto"/>
              <w:left w:val="single" w:sz="6" w:space="0" w:color="auto"/>
              <w:bottom w:val="single" w:sz="6" w:space="0" w:color="auto"/>
              <w:right w:val="single" w:sz="6" w:space="0" w:color="auto"/>
            </w:tcBorders>
          </w:tcPr>
          <w:p w14:paraId="511E65D5" w14:textId="79770101" w:rsidR="00053B7B" w:rsidRDefault="00053B7B" w:rsidP="00053B7B">
            <w:pPr>
              <w:overflowPunct w:val="0"/>
              <w:autoSpaceDE w:val="0"/>
              <w:autoSpaceDN w:val="0"/>
              <w:adjustRightInd w:val="0"/>
              <w:spacing w:after="0" w:line="240" w:lineRule="auto"/>
              <w:textAlignment w:val="baseline"/>
              <w:rPr>
                <w:rFonts w:ascii="Times New Roman" w:hAnsi="Times New Roman" w:cs="Times New Roman"/>
                <w:color w:val="000000"/>
                <w:sz w:val="24"/>
                <w:szCs w:val="24"/>
              </w:rPr>
            </w:pPr>
            <w:r>
              <w:rPr>
                <w:rFonts w:ascii="Times New Roman" w:hAnsi="Times New Roman" w:cs="Times New Roman"/>
                <w:i/>
                <w:sz w:val="24"/>
                <w:szCs w:val="24"/>
              </w:rPr>
              <w:t xml:space="preserve">Bank transfers from the current account to any other deposit or other short term or long term investment account must comply with the authorisation requirements of the Financial Regulations, including transfers to CCLA public sector </w:t>
            </w:r>
            <w:proofErr w:type="gramStart"/>
            <w:r>
              <w:rPr>
                <w:rFonts w:ascii="Times New Roman" w:hAnsi="Times New Roman" w:cs="Times New Roman"/>
                <w:i/>
                <w:sz w:val="24"/>
                <w:szCs w:val="24"/>
              </w:rPr>
              <w:t>deposits..</w:t>
            </w:r>
            <w:proofErr w:type="gramEnd"/>
          </w:p>
        </w:tc>
        <w:tc>
          <w:tcPr>
            <w:tcW w:w="3960" w:type="dxa"/>
            <w:tcBorders>
              <w:top w:val="single" w:sz="6" w:space="0" w:color="auto"/>
              <w:left w:val="single" w:sz="6" w:space="0" w:color="auto"/>
              <w:bottom w:val="single" w:sz="6" w:space="0" w:color="auto"/>
              <w:right w:val="single" w:sz="6" w:space="0" w:color="auto"/>
            </w:tcBorders>
          </w:tcPr>
          <w:p w14:paraId="163589DA" w14:textId="333B1B24" w:rsidR="00053B7B" w:rsidRDefault="0014625C" w:rsidP="00053B7B">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Implemented</w:t>
            </w:r>
          </w:p>
        </w:tc>
      </w:tr>
      <w:bookmarkEnd w:id="0"/>
    </w:tbl>
    <w:p w14:paraId="558F3C13" w14:textId="77777777" w:rsidR="00156278" w:rsidRDefault="00156278" w:rsidP="00156278">
      <w:pPr>
        <w:pStyle w:val="DefaultText"/>
      </w:pPr>
    </w:p>
    <w:sectPr w:rsidR="00156278" w:rsidSect="008E768D">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C3133" w14:textId="77777777" w:rsidR="005D09E9" w:rsidRDefault="005D09E9" w:rsidP="007067EC">
      <w:pPr>
        <w:spacing w:after="0" w:line="240" w:lineRule="auto"/>
      </w:pPr>
      <w:r>
        <w:separator/>
      </w:r>
    </w:p>
  </w:endnote>
  <w:endnote w:type="continuationSeparator" w:id="0">
    <w:p w14:paraId="7BA55FC7" w14:textId="77777777" w:rsidR="005D09E9" w:rsidRDefault="005D09E9" w:rsidP="0070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1867" w14:textId="77777777" w:rsidR="008C70FC" w:rsidRPr="00E62209" w:rsidRDefault="008C70FC" w:rsidP="00E62209">
    <w:pPr>
      <w:pStyle w:val="Footer"/>
      <w:jc w:val="center"/>
      <w:rPr>
        <w:color w:val="2E74B5" w:themeColor="accent5" w:themeShade="BF"/>
      </w:rPr>
    </w:pPr>
    <w:r w:rsidRPr="00E62209">
      <w:rPr>
        <w:i/>
        <w:color w:val="2E74B5" w:themeColor="accent5" w:themeShade="BF"/>
        <w:sz w:val="16"/>
      </w:rPr>
      <w:t>Registered to carry on audit work by the Institute of Chartered Accountants in England and Wales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2087" w14:textId="77777777" w:rsidR="008C70FC" w:rsidRDefault="008C70FC">
    <w:pPr>
      <w:pStyle w:val="DefaultText"/>
      <w:tabs>
        <w:tab w:val="center" w:pos="6480"/>
        <w:tab w:val="right" w:pos="12960"/>
      </w:tabs>
      <w:jc w:val="center"/>
      <w:rPr>
        <w:b/>
      </w:rPr>
    </w:pPr>
  </w:p>
  <w:p w14:paraId="0E2CB650" w14:textId="77777777" w:rsidR="008C70FC" w:rsidRDefault="008C70FC">
    <w:pPr>
      <w:pStyle w:val="DefaultText"/>
      <w:tabs>
        <w:tab w:val="center" w:pos="6480"/>
        <w:tab w:val="right" w:pos="129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C8B76" w14:textId="77777777" w:rsidR="005D09E9" w:rsidRDefault="005D09E9" w:rsidP="007067EC">
      <w:pPr>
        <w:spacing w:after="0" w:line="240" w:lineRule="auto"/>
      </w:pPr>
      <w:r>
        <w:separator/>
      </w:r>
    </w:p>
  </w:footnote>
  <w:footnote w:type="continuationSeparator" w:id="0">
    <w:p w14:paraId="6FEC4DCF" w14:textId="77777777" w:rsidR="005D09E9" w:rsidRDefault="005D09E9" w:rsidP="00706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B6462" w14:textId="77777777" w:rsidR="008C70FC" w:rsidRDefault="008C70FC">
    <w:pPr>
      <w:pStyle w:val="DefaultText"/>
      <w:tabs>
        <w:tab w:val="center" w:pos="6480"/>
        <w:tab w:val="right" w:pos="12960"/>
      </w:tabs>
    </w:pPr>
    <w:r>
      <w:tab/>
    </w:r>
    <w:r>
      <w:rPr>
        <w:b/>
      </w:rPr>
      <w:t xml:space="preserve">INTERNAL AUDIT REPORT </w:t>
    </w:r>
  </w:p>
  <w:p w14:paraId="4796E44C" w14:textId="6ECBEF49" w:rsidR="008C70FC" w:rsidRDefault="008C70FC" w:rsidP="00EB0C92">
    <w:pPr>
      <w:pStyle w:val="DefaultText"/>
      <w:tabs>
        <w:tab w:val="center" w:pos="6480"/>
        <w:tab w:val="right" w:pos="12960"/>
      </w:tabs>
      <w:rPr>
        <w:b/>
      </w:rPr>
    </w:pPr>
    <w:r>
      <w:rPr>
        <w:b/>
      </w:rPr>
      <w:tab/>
    </w:r>
    <w:r w:rsidR="00BD4AF0">
      <w:rPr>
        <w:b/>
      </w:rPr>
      <w:t>BAYSTON HILL PARISH</w:t>
    </w:r>
    <w:r>
      <w:rPr>
        <w:b/>
      </w:rPr>
      <w:t xml:space="preserve"> COUNCIL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2F81"/>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1" w15:restartNumberingAfterBreak="0">
    <w:nsid w:val="0B027F0D"/>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2" w15:restartNumberingAfterBreak="0">
    <w:nsid w:val="0E545852"/>
    <w:multiLevelType w:val="hybridMultilevel"/>
    <w:tmpl w:val="B1383B6A"/>
    <w:lvl w:ilvl="0" w:tplc="08090001">
      <w:start w:val="1"/>
      <w:numFmt w:val="bullet"/>
      <w:lvlText w:val=""/>
      <w:lvlJc w:val="left"/>
      <w:pPr>
        <w:tabs>
          <w:tab w:val="num" w:pos="720"/>
        </w:tabs>
        <w:ind w:left="720" w:hanging="360"/>
      </w:pPr>
      <w:rPr>
        <w:rFonts w:ascii="Symbol" w:hAnsi="Symbol" w:hint="default"/>
        <w:b w:val="0"/>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F1B9D"/>
    <w:multiLevelType w:val="hybridMultilevel"/>
    <w:tmpl w:val="FBD4998A"/>
    <w:lvl w:ilvl="0" w:tplc="2496E1E4">
      <w:numFmt w:val="none"/>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23BB1"/>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5" w15:restartNumberingAfterBreak="0">
    <w:nsid w:val="16112BF8"/>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6" w15:restartNumberingAfterBreak="0">
    <w:nsid w:val="18F7608F"/>
    <w:multiLevelType w:val="hybridMultilevel"/>
    <w:tmpl w:val="42F4F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085CE5"/>
    <w:multiLevelType w:val="singleLevel"/>
    <w:tmpl w:val="E9CA689A"/>
    <w:lvl w:ilvl="0">
      <w:numFmt w:val="none"/>
      <w:lvlText w:val=""/>
      <w:legacy w:legacy="1" w:legacySpace="0" w:legacyIndent="360"/>
      <w:lvlJc w:val="left"/>
      <w:pPr>
        <w:ind w:left="360" w:hanging="360"/>
      </w:pPr>
      <w:rPr>
        <w:rFonts w:ascii="Wingdings" w:hAnsi="Wingdings" w:hint="default"/>
        <w:sz w:val="24"/>
      </w:rPr>
    </w:lvl>
  </w:abstractNum>
  <w:abstractNum w:abstractNumId="8" w15:restartNumberingAfterBreak="0">
    <w:nsid w:val="1B2464F7"/>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9" w15:restartNumberingAfterBreak="0">
    <w:nsid w:val="1BFE1B5B"/>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10" w15:restartNumberingAfterBreak="0">
    <w:nsid w:val="1F540EFB"/>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11" w15:restartNumberingAfterBreak="0">
    <w:nsid w:val="23EC50FB"/>
    <w:multiLevelType w:val="singleLevel"/>
    <w:tmpl w:val="E9CA689A"/>
    <w:lvl w:ilvl="0">
      <w:numFmt w:val="none"/>
      <w:lvlText w:val=""/>
      <w:legacy w:legacy="1" w:legacySpace="0" w:legacyIndent="360"/>
      <w:lvlJc w:val="left"/>
      <w:pPr>
        <w:ind w:left="360" w:hanging="360"/>
      </w:pPr>
      <w:rPr>
        <w:rFonts w:ascii="Wingdings" w:hAnsi="Wingdings" w:hint="default"/>
        <w:sz w:val="24"/>
      </w:rPr>
    </w:lvl>
  </w:abstractNum>
  <w:abstractNum w:abstractNumId="12" w15:restartNumberingAfterBreak="0">
    <w:nsid w:val="24034D72"/>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13" w15:restartNumberingAfterBreak="0">
    <w:nsid w:val="255140F9"/>
    <w:multiLevelType w:val="hybridMultilevel"/>
    <w:tmpl w:val="94FC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21A8B"/>
    <w:multiLevelType w:val="hybridMultilevel"/>
    <w:tmpl w:val="21BA24A6"/>
    <w:lvl w:ilvl="0" w:tplc="B8EA88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7185D"/>
    <w:multiLevelType w:val="hybridMultilevel"/>
    <w:tmpl w:val="4156E792"/>
    <w:lvl w:ilvl="0" w:tplc="D82C94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A87C0F"/>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17" w15:restartNumberingAfterBreak="0">
    <w:nsid w:val="394E31DC"/>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18" w15:restartNumberingAfterBreak="0">
    <w:nsid w:val="3F7F1FBD"/>
    <w:multiLevelType w:val="hybridMultilevel"/>
    <w:tmpl w:val="7F64822C"/>
    <w:lvl w:ilvl="0" w:tplc="AA145CC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3C09BC"/>
    <w:multiLevelType w:val="hybridMultilevel"/>
    <w:tmpl w:val="74FC6570"/>
    <w:lvl w:ilvl="0" w:tplc="B55AB70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AE4D14"/>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21" w15:restartNumberingAfterBreak="0">
    <w:nsid w:val="4C0779A5"/>
    <w:multiLevelType w:val="singleLevel"/>
    <w:tmpl w:val="E9CA689A"/>
    <w:lvl w:ilvl="0">
      <w:numFmt w:val="none"/>
      <w:lvlText w:val=""/>
      <w:legacy w:legacy="1" w:legacySpace="0" w:legacyIndent="360"/>
      <w:lvlJc w:val="left"/>
      <w:pPr>
        <w:ind w:left="360" w:hanging="360"/>
      </w:pPr>
      <w:rPr>
        <w:rFonts w:ascii="Wingdings" w:hAnsi="Wingdings" w:hint="default"/>
        <w:sz w:val="24"/>
      </w:rPr>
    </w:lvl>
  </w:abstractNum>
  <w:abstractNum w:abstractNumId="22" w15:restartNumberingAfterBreak="0">
    <w:nsid w:val="4D1325BA"/>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23" w15:restartNumberingAfterBreak="0">
    <w:nsid w:val="504101DD"/>
    <w:multiLevelType w:val="singleLevel"/>
    <w:tmpl w:val="E9CA689A"/>
    <w:lvl w:ilvl="0">
      <w:numFmt w:val="none"/>
      <w:lvlText w:val=""/>
      <w:legacy w:legacy="1" w:legacySpace="0" w:legacyIndent="360"/>
      <w:lvlJc w:val="left"/>
      <w:pPr>
        <w:ind w:left="360" w:hanging="360"/>
      </w:pPr>
      <w:rPr>
        <w:rFonts w:ascii="Wingdings" w:hAnsi="Wingdings" w:hint="default"/>
        <w:sz w:val="24"/>
      </w:rPr>
    </w:lvl>
  </w:abstractNum>
  <w:abstractNum w:abstractNumId="24" w15:restartNumberingAfterBreak="0">
    <w:nsid w:val="50E112F6"/>
    <w:multiLevelType w:val="singleLevel"/>
    <w:tmpl w:val="E9CA689A"/>
    <w:lvl w:ilvl="0">
      <w:numFmt w:val="none"/>
      <w:lvlText w:val=""/>
      <w:legacy w:legacy="1" w:legacySpace="0" w:legacyIndent="360"/>
      <w:lvlJc w:val="left"/>
      <w:pPr>
        <w:ind w:left="360" w:hanging="360"/>
      </w:pPr>
      <w:rPr>
        <w:rFonts w:ascii="Wingdings" w:hAnsi="Wingdings" w:hint="default"/>
        <w:sz w:val="24"/>
      </w:rPr>
    </w:lvl>
  </w:abstractNum>
  <w:abstractNum w:abstractNumId="25" w15:restartNumberingAfterBreak="0">
    <w:nsid w:val="53E36BE8"/>
    <w:multiLevelType w:val="singleLevel"/>
    <w:tmpl w:val="E9CA689A"/>
    <w:lvl w:ilvl="0">
      <w:numFmt w:val="none"/>
      <w:lvlText w:val=""/>
      <w:legacy w:legacy="1" w:legacySpace="0" w:legacyIndent="360"/>
      <w:lvlJc w:val="left"/>
      <w:pPr>
        <w:ind w:left="360" w:hanging="360"/>
      </w:pPr>
      <w:rPr>
        <w:rFonts w:ascii="Wingdings" w:hAnsi="Wingdings" w:hint="default"/>
        <w:sz w:val="24"/>
      </w:rPr>
    </w:lvl>
  </w:abstractNum>
  <w:abstractNum w:abstractNumId="26" w15:restartNumberingAfterBreak="0">
    <w:nsid w:val="5540430E"/>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27" w15:restartNumberingAfterBreak="0">
    <w:nsid w:val="55EE45AE"/>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28" w15:restartNumberingAfterBreak="0">
    <w:nsid w:val="586D06B1"/>
    <w:multiLevelType w:val="hybridMultilevel"/>
    <w:tmpl w:val="4886C19A"/>
    <w:lvl w:ilvl="0" w:tplc="A97439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4D0821"/>
    <w:multiLevelType w:val="hybridMultilevel"/>
    <w:tmpl w:val="0368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F90A0D"/>
    <w:multiLevelType w:val="hybridMultilevel"/>
    <w:tmpl w:val="6FD0E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F127F9"/>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32" w15:restartNumberingAfterBreak="0">
    <w:nsid w:val="659847BE"/>
    <w:multiLevelType w:val="hybridMultilevel"/>
    <w:tmpl w:val="B7DE55F4"/>
    <w:lvl w:ilvl="0" w:tplc="DB8057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073070"/>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34" w15:restartNumberingAfterBreak="0">
    <w:nsid w:val="68F96A97"/>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35" w15:restartNumberingAfterBreak="0">
    <w:nsid w:val="6BE61C2F"/>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36" w15:restartNumberingAfterBreak="0">
    <w:nsid w:val="6CBF2AE6"/>
    <w:multiLevelType w:val="hybridMultilevel"/>
    <w:tmpl w:val="88E2ACF0"/>
    <w:lvl w:ilvl="0" w:tplc="DDDCD3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DB64CE"/>
    <w:multiLevelType w:val="singleLevel"/>
    <w:tmpl w:val="E9CA689A"/>
    <w:lvl w:ilvl="0">
      <w:numFmt w:val="none"/>
      <w:lvlText w:val=""/>
      <w:legacy w:legacy="1" w:legacySpace="0" w:legacyIndent="360"/>
      <w:lvlJc w:val="left"/>
      <w:pPr>
        <w:ind w:left="360" w:hanging="360"/>
      </w:pPr>
      <w:rPr>
        <w:rFonts w:ascii="Wingdings" w:hAnsi="Wingdings" w:hint="default"/>
        <w:sz w:val="24"/>
      </w:rPr>
    </w:lvl>
  </w:abstractNum>
  <w:abstractNum w:abstractNumId="38" w15:restartNumberingAfterBreak="0">
    <w:nsid w:val="6CF94E91"/>
    <w:multiLevelType w:val="singleLevel"/>
    <w:tmpl w:val="E9CA689A"/>
    <w:lvl w:ilvl="0">
      <w:numFmt w:val="none"/>
      <w:lvlText w:val=""/>
      <w:legacy w:legacy="1" w:legacySpace="0" w:legacyIndent="360"/>
      <w:lvlJc w:val="left"/>
      <w:pPr>
        <w:ind w:left="360" w:hanging="360"/>
      </w:pPr>
      <w:rPr>
        <w:rFonts w:ascii="Wingdings" w:hAnsi="Wingdings" w:hint="default"/>
        <w:sz w:val="24"/>
      </w:rPr>
    </w:lvl>
  </w:abstractNum>
  <w:abstractNum w:abstractNumId="39" w15:restartNumberingAfterBreak="0">
    <w:nsid w:val="6DA3499A"/>
    <w:multiLevelType w:val="singleLevel"/>
    <w:tmpl w:val="E9CA689A"/>
    <w:lvl w:ilvl="0">
      <w:numFmt w:val="none"/>
      <w:lvlText w:val=""/>
      <w:legacy w:legacy="1" w:legacySpace="0" w:legacyIndent="360"/>
      <w:lvlJc w:val="left"/>
      <w:pPr>
        <w:ind w:left="360" w:hanging="360"/>
      </w:pPr>
      <w:rPr>
        <w:rFonts w:ascii="Wingdings" w:hAnsi="Wingdings" w:hint="default"/>
        <w:sz w:val="24"/>
      </w:rPr>
    </w:lvl>
  </w:abstractNum>
  <w:abstractNum w:abstractNumId="40" w15:restartNumberingAfterBreak="0">
    <w:nsid w:val="6E866261"/>
    <w:multiLevelType w:val="hybridMultilevel"/>
    <w:tmpl w:val="22DE2052"/>
    <w:lvl w:ilvl="0" w:tplc="DAF6CEB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C558B"/>
    <w:multiLevelType w:val="singleLevel"/>
    <w:tmpl w:val="E9CA689A"/>
    <w:lvl w:ilvl="0">
      <w:numFmt w:val="none"/>
      <w:lvlText w:val=""/>
      <w:legacy w:legacy="1" w:legacySpace="0" w:legacyIndent="360"/>
      <w:lvlJc w:val="left"/>
      <w:pPr>
        <w:ind w:left="360" w:hanging="360"/>
      </w:pPr>
      <w:rPr>
        <w:rFonts w:ascii="Wingdings" w:hAnsi="Wingdings" w:hint="default"/>
        <w:sz w:val="24"/>
      </w:rPr>
    </w:lvl>
  </w:abstractNum>
  <w:abstractNum w:abstractNumId="42" w15:restartNumberingAfterBreak="0">
    <w:nsid w:val="74302F22"/>
    <w:multiLevelType w:val="hybridMultilevel"/>
    <w:tmpl w:val="77F42EBA"/>
    <w:lvl w:ilvl="0" w:tplc="67C8DA8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B6255E"/>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44" w15:restartNumberingAfterBreak="0">
    <w:nsid w:val="7B0966F7"/>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num w:numId="1" w16cid:durableId="19472273">
    <w:abstractNumId w:val="32"/>
  </w:num>
  <w:num w:numId="2" w16cid:durableId="193539643">
    <w:abstractNumId w:val="5"/>
  </w:num>
  <w:num w:numId="3" w16cid:durableId="1895507993">
    <w:abstractNumId w:val="35"/>
  </w:num>
  <w:num w:numId="4" w16cid:durableId="802238958">
    <w:abstractNumId w:val="17"/>
  </w:num>
  <w:num w:numId="5" w16cid:durableId="1829441836">
    <w:abstractNumId w:val="9"/>
  </w:num>
  <w:num w:numId="6" w16cid:durableId="680283149">
    <w:abstractNumId w:val="31"/>
  </w:num>
  <w:num w:numId="7" w16cid:durableId="2026857093">
    <w:abstractNumId w:val="44"/>
  </w:num>
  <w:num w:numId="8" w16cid:durableId="630793261">
    <w:abstractNumId w:val="33"/>
  </w:num>
  <w:num w:numId="9" w16cid:durableId="2003266138">
    <w:abstractNumId w:val="20"/>
  </w:num>
  <w:num w:numId="10" w16cid:durableId="809397131">
    <w:abstractNumId w:val="12"/>
  </w:num>
  <w:num w:numId="11" w16cid:durableId="1271084248">
    <w:abstractNumId w:val="34"/>
  </w:num>
  <w:num w:numId="12" w16cid:durableId="1861432376">
    <w:abstractNumId w:val="2"/>
  </w:num>
  <w:num w:numId="13" w16cid:durableId="226914666">
    <w:abstractNumId w:val="6"/>
  </w:num>
  <w:num w:numId="14" w16cid:durableId="1941061455">
    <w:abstractNumId w:val="30"/>
  </w:num>
  <w:num w:numId="15" w16cid:durableId="1036736569">
    <w:abstractNumId w:val="14"/>
  </w:num>
  <w:num w:numId="16" w16cid:durableId="131364449">
    <w:abstractNumId w:val="36"/>
  </w:num>
  <w:num w:numId="17" w16cid:durableId="1383478980">
    <w:abstractNumId w:val="22"/>
  </w:num>
  <w:num w:numId="18" w16cid:durableId="2090425842">
    <w:abstractNumId w:val="27"/>
  </w:num>
  <w:num w:numId="19" w16cid:durableId="1159931299">
    <w:abstractNumId w:val="43"/>
  </w:num>
  <w:num w:numId="20" w16cid:durableId="967510396">
    <w:abstractNumId w:val="16"/>
  </w:num>
  <w:num w:numId="21" w16cid:durableId="1609923366">
    <w:abstractNumId w:val="4"/>
  </w:num>
  <w:num w:numId="22" w16cid:durableId="1195584011">
    <w:abstractNumId w:val="1"/>
  </w:num>
  <w:num w:numId="23" w16cid:durableId="462576985">
    <w:abstractNumId w:val="0"/>
  </w:num>
  <w:num w:numId="24" w16cid:durableId="861941604">
    <w:abstractNumId w:val="26"/>
  </w:num>
  <w:num w:numId="25" w16cid:durableId="131365512">
    <w:abstractNumId w:val="10"/>
  </w:num>
  <w:num w:numId="26" w16cid:durableId="1408842591">
    <w:abstractNumId w:val="8"/>
  </w:num>
  <w:num w:numId="27" w16cid:durableId="1397512726">
    <w:abstractNumId w:val="29"/>
  </w:num>
  <w:num w:numId="28" w16cid:durableId="1292252129">
    <w:abstractNumId w:val="37"/>
  </w:num>
  <w:num w:numId="29" w16cid:durableId="241449810">
    <w:abstractNumId w:val="11"/>
  </w:num>
  <w:num w:numId="30" w16cid:durableId="204409199">
    <w:abstractNumId w:val="39"/>
  </w:num>
  <w:num w:numId="31" w16cid:durableId="129172039">
    <w:abstractNumId w:val="25"/>
  </w:num>
  <w:num w:numId="32" w16cid:durableId="1221743410">
    <w:abstractNumId w:val="7"/>
  </w:num>
  <w:num w:numId="33" w16cid:durableId="1996957485">
    <w:abstractNumId w:val="38"/>
  </w:num>
  <w:num w:numId="34" w16cid:durableId="1911651688">
    <w:abstractNumId w:val="41"/>
  </w:num>
  <w:num w:numId="35" w16cid:durableId="2110737286">
    <w:abstractNumId w:val="21"/>
  </w:num>
  <w:num w:numId="36" w16cid:durableId="39793383">
    <w:abstractNumId w:val="23"/>
  </w:num>
  <w:num w:numId="37" w16cid:durableId="1456217235">
    <w:abstractNumId w:val="24"/>
  </w:num>
  <w:num w:numId="38" w16cid:durableId="1845901560">
    <w:abstractNumId w:val="40"/>
  </w:num>
  <w:num w:numId="39" w16cid:durableId="576134664">
    <w:abstractNumId w:val="3"/>
  </w:num>
  <w:num w:numId="40" w16cid:durableId="1906259371">
    <w:abstractNumId w:val="18"/>
  </w:num>
  <w:num w:numId="41" w16cid:durableId="371659346">
    <w:abstractNumId w:val="42"/>
  </w:num>
  <w:num w:numId="42" w16cid:durableId="2132624773">
    <w:abstractNumId w:val="13"/>
  </w:num>
  <w:num w:numId="43" w16cid:durableId="1851750485">
    <w:abstractNumId w:val="28"/>
  </w:num>
  <w:num w:numId="44" w16cid:durableId="1599366625">
    <w:abstractNumId w:val="15"/>
  </w:num>
  <w:num w:numId="45" w16cid:durableId="8661404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13F"/>
    <w:rsid w:val="00013E3D"/>
    <w:rsid w:val="000212B3"/>
    <w:rsid w:val="000223B4"/>
    <w:rsid w:val="0002715A"/>
    <w:rsid w:val="00034D79"/>
    <w:rsid w:val="00040E43"/>
    <w:rsid w:val="00052DB2"/>
    <w:rsid w:val="00053B7B"/>
    <w:rsid w:val="00056BBB"/>
    <w:rsid w:val="00066F4E"/>
    <w:rsid w:val="00070103"/>
    <w:rsid w:val="00072406"/>
    <w:rsid w:val="00073771"/>
    <w:rsid w:val="0008055D"/>
    <w:rsid w:val="00085523"/>
    <w:rsid w:val="000911AB"/>
    <w:rsid w:val="0009235C"/>
    <w:rsid w:val="0009481E"/>
    <w:rsid w:val="00094B10"/>
    <w:rsid w:val="00097608"/>
    <w:rsid w:val="00097ED3"/>
    <w:rsid w:val="000A5082"/>
    <w:rsid w:val="000A6B50"/>
    <w:rsid w:val="000A7E1E"/>
    <w:rsid w:val="000E5E1D"/>
    <w:rsid w:val="0010749B"/>
    <w:rsid w:val="00114EDE"/>
    <w:rsid w:val="00117DF7"/>
    <w:rsid w:val="00137754"/>
    <w:rsid w:val="00137B52"/>
    <w:rsid w:val="00140718"/>
    <w:rsid w:val="0014625C"/>
    <w:rsid w:val="00156278"/>
    <w:rsid w:val="00164C83"/>
    <w:rsid w:val="00165793"/>
    <w:rsid w:val="0018193E"/>
    <w:rsid w:val="001921A2"/>
    <w:rsid w:val="00192AD0"/>
    <w:rsid w:val="00194BAB"/>
    <w:rsid w:val="00197167"/>
    <w:rsid w:val="001B5482"/>
    <w:rsid w:val="001D57CA"/>
    <w:rsid w:val="001D6B6C"/>
    <w:rsid w:val="001D74BA"/>
    <w:rsid w:val="001E2EDF"/>
    <w:rsid w:val="001E313F"/>
    <w:rsid w:val="001F1571"/>
    <w:rsid w:val="001F5C00"/>
    <w:rsid w:val="00201CB7"/>
    <w:rsid w:val="0020692D"/>
    <w:rsid w:val="0020732E"/>
    <w:rsid w:val="0021283A"/>
    <w:rsid w:val="00215407"/>
    <w:rsid w:val="00226FB5"/>
    <w:rsid w:val="00242CB6"/>
    <w:rsid w:val="002450C3"/>
    <w:rsid w:val="00255F08"/>
    <w:rsid w:val="0026434F"/>
    <w:rsid w:val="00282B42"/>
    <w:rsid w:val="002908E4"/>
    <w:rsid w:val="00293B56"/>
    <w:rsid w:val="002A7757"/>
    <w:rsid w:val="002C2AEA"/>
    <w:rsid w:val="002E1908"/>
    <w:rsid w:val="00300301"/>
    <w:rsid w:val="00305500"/>
    <w:rsid w:val="00306AB1"/>
    <w:rsid w:val="00310B57"/>
    <w:rsid w:val="0031232C"/>
    <w:rsid w:val="00317CCB"/>
    <w:rsid w:val="00321A51"/>
    <w:rsid w:val="003224BA"/>
    <w:rsid w:val="003347ED"/>
    <w:rsid w:val="0035297D"/>
    <w:rsid w:val="00353B74"/>
    <w:rsid w:val="00357C10"/>
    <w:rsid w:val="003779A0"/>
    <w:rsid w:val="003A5A86"/>
    <w:rsid w:val="003B4F6F"/>
    <w:rsid w:val="003F5472"/>
    <w:rsid w:val="00413D5C"/>
    <w:rsid w:val="00415E32"/>
    <w:rsid w:val="004375B8"/>
    <w:rsid w:val="00442E0D"/>
    <w:rsid w:val="00456507"/>
    <w:rsid w:val="004936F8"/>
    <w:rsid w:val="004A685C"/>
    <w:rsid w:val="004B09AD"/>
    <w:rsid w:val="004C0714"/>
    <w:rsid w:val="004C6720"/>
    <w:rsid w:val="004D700C"/>
    <w:rsid w:val="005262D8"/>
    <w:rsid w:val="00540084"/>
    <w:rsid w:val="0054097A"/>
    <w:rsid w:val="0054443C"/>
    <w:rsid w:val="005526F1"/>
    <w:rsid w:val="00552A0C"/>
    <w:rsid w:val="005673DC"/>
    <w:rsid w:val="00592A73"/>
    <w:rsid w:val="005949D9"/>
    <w:rsid w:val="005B19D0"/>
    <w:rsid w:val="005C39B2"/>
    <w:rsid w:val="005C3D9A"/>
    <w:rsid w:val="005C50A8"/>
    <w:rsid w:val="005D09E9"/>
    <w:rsid w:val="005E2691"/>
    <w:rsid w:val="005E3DFD"/>
    <w:rsid w:val="00615FB9"/>
    <w:rsid w:val="00625248"/>
    <w:rsid w:val="0062554F"/>
    <w:rsid w:val="006431EC"/>
    <w:rsid w:val="0065181F"/>
    <w:rsid w:val="0065306C"/>
    <w:rsid w:val="00661386"/>
    <w:rsid w:val="00661B5A"/>
    <w:rsid w:val="00664B2B"/>
    <w:rsid w:val="00664D62"/>
    <w:rsid w:val="006661A7"/>
    <w:rsid w:val="006719EE"/>
    <w:rsid w:val="00672250"/>
    <w:rsid w:val="00687AD9"/>
    <w:rsid w:val="006D0901"/>
    <w:rsid w:val="006D2F42"/>
    <w:rsid w:val="007067D6"/>
    <w:rsid w:val="007067EC"/>
    <w:rsid w:val="00717E21"/>
    <w:rsid w:val="00734563"/>
    <w:rsid w:val="00735696"/>
    <w:rsid w:val="0073749C"/>
    <w:rsid w:val="00750FD6"/>
    <w:rsid w:val="007735AD"/>
    <w:rsid w:val="007767CE"/>
    <w:rsid w:val="007815ED"/>
    <w:rsid w:val="00782597"/>
    <w:rsid w:val="00786C1D"/>
    <w:rsid w:val="00787327"/>
    <w:rsid w:val="00790612"/>
    <w:rsid w:val="00791D47"/>
    <w:rsid w:val="00796882"/>
    <w:rsid w:val="007A07E8"/>
    <w:rsid w:val="007A3F9A"/>
    <w:rsid w:val="007A6B7B"/>
    <w:rsid w:val="007B5EBB"/>
    <w:rsid w:val="007D3D02"/>
    <w:rsid w:val="007D7406"/>
    <w:rsid w:val="00801AD0"/>
    <w:rsid w:val="008072DA"/>
    <w:rsid w:val="00812119"/>
    <w:rsid w:val="008152BF"/>
    <w:rsid w:val="008164CE"/>
    <w:rsid w:val="008321F8"/>
    <w:rsid w:val="00835A43"/>
    <w:rsid w:val="008449F1"/>
    <w:rsid w:val="00845AAD"/>
    <w:rsid w:val="00851042"/>
    <w:rsid w:val="00865B90"/>
    <w:rsid w:val="0086734C"/>
    <w:rsid w:val="008A30F8"/>
    <w:rsid w:val="008A513F"/>
    <w:rsid w:val="008A5E29"/>
    <w:rsid w:val="008B08ED"/>
    <w:rsid w:val="008B30C2"/>
    <w:rsid w:val="008B7D4A"/>
    <w:rsid w:val="008C70FC"/>
    <w:rsid w:val="008E768D"/>
    <w:rsid w:val="009016E1"/>
    <w:rsid w:val="009026E1"/>
    <w:rsid w:val="00904013"/>
    <w:rsid w:val="0090647C"/>
    <w:rsid w:val="009153A9"/>
    <w:rsid w:val="00917F2C"/>
    <w:rsid w:val="009223A6"/>
    <w:rsid w:val="009252A4"/>
    <w:rsid w:val="00936546"/>
    <w:rsid w:val="00937C11"/>
    <w:rsid w:val="00951C3A"/>
    <w:rsid w:val="00955976"/>
    <w:rsid w:val="0096209D"/>
    <w:rsid w:val="00990AFA"/>
    <w:rsid w:val="0099668D"/>
    <w:rsid w:val="00997B2C"/>
    <w:rsid w:val="009A16E3"/>
    <w:rsid w:val="009A3797"/>
    <w:rsid w:val="009B770D"/>
    <w:rsid w:val="009C1BBF"/>
    <w:rsid w:val="009C1CFF"/>
    <w:rsid w:val="009C348D"/>
    <w:rsid w:val="009D0870"/>
    <w:rsid w:val="009F3A1F"/>
    <w:rsid w:val="00A01744"/>
    <w:rsid w:val="00A13A8C"/>
    <w:rsid w:val="00A14F32"/>
    <w:rsid w:val="00A32CBF"/>
    <w:rsid w:val="00A33AC5"/>
    <w:rsid w:val="00A3478E"/>
    <w:rsid w:val="00A44A26"/>
    <w:rsid w:val="00A55EB9"/>
    <w:rsid w:val="00A66B2E"/>
    <w:rsid w:val="00A743CF"/>
    <w:rsid w:val="00A776CC"/>
    <w:rsid w:val="00AA0897"/>
    <w:rsid w:val="00AC55B3"/>
    <w:rsid w:val="00AE2E4E"/>
    <w:rsid w:val="00AE69DB"/>
    <w:rsid w:val="00B01581"/>
    <w:rsid w:val="00B15F46"/>
    <w:rsid w:val="00B526DB"/>
    <w:rsid w:val="00B53059"/>
    <w:rsid w:val="00B66007"/>
    <w:rsid w:val="00B7198C"/>
    <w:rsid w:val="00B75853"/>
    <w:rsid w:val="00B77509"/>
    <w:rsid w:val="00B806B7"/>
    <w:rsid w:val="00B94573"/>
    <w:rsid w:val="00BA44CF"/>
    <w:rsid w:val="00BA53EE"/>
    <w:rsid w:val="00BA64CE"/>
    <w:rsid w:val="00BB29F6"/>
    <w:rsid w:val="00BB5D81"/>
    <w:rsid w:val="00BC6640"/>
    <w:rsid w:val="00BD4AF0"/>
    <w:rsid w:val="00BE5F8C"/>
    <w:rsid w:val="00C11209"/>
    <w:rsid w:val="00C13CA0"/>
    <w:rsid w:val="00C23E83"/>
    <w:rsid w:val="00C32C43"/>
    <w:rsid w:val="00C33BCB"/>
    <w:rsid w:val="00C40EA2"/>
    <w:rsid w:val="00C4506B"/>
    <w:rsid w:val="00C55029"/>
    <w:rsid w:val="00C764CB"/>
    <w:rsid w:val="00CA331B"/>
    <w:rsid w:val="00CB133B"/>
    <w:rsid w:val="00CB2F8C"/>
    <w:rsid w:val="00CD127E"/>
    <w:rsid w:val="00CD26EF"/>
    <w:rsid w:val="00CD7705"/>
    <w:rsid w:val="00CE4A0A"/>
    <w:rsid w:val="00CF0066"/>
    <w:rsid w:val="00D06EEF"/>
    <w:rsid w:val="00D11674"/>
    <w:rsid w:val="00D240F9"/>
    <w:rsid w:val="00D42016"/>
    <w:rsid w:val="00D55D27"/>
    <w:rsid w:val="00D71C47"/>
    <w:rsid w:val="00D9135F"/>
    <w:rsid w:val="00DB06D7"/>
    <w:rsid w:val="00DD3B87"/>
    <w:rsid w:val="00DD5894"/>
    <w:rsid w:val="00DE5385"/>
    <w:rsid w:val="00E051E2"/>
    <w:rsid w:val="00E121B1"/>
    <w:rsid w:val="00E31ED6"/>
    <w:rsid w:val="00E521AE"/>
    <w:rsid w:val="00E549FB"/>
    <w:rsid w:val="00E62209"/>
    <w:rsid w:val="00E65A52"/>
    <w:rsid w:val="00E6702C"/>
    <w:rsid w:val="00E76EC3"/>
    <w:rsid w:val="00E86158"/>
    <w:rsid w:val="00E87EAE"/>
    <w:rsid w:val="00EB0C92"/>
    <w:rsid w:val="00EB2994"/>
    <w:rsid w:val="00EC7F51"/>
    <w:rsid w:val="00ED67B6"/>
    <w:rsid w:val="00EE077E"/>
    <w:rsid w:val="00EF4709"/>
    <w:rsid w:val="00F02DBF"/>
    <w:rsid w:val="00F05AA4"/>
    <w:rsid w:val="00F05E58"/>
    <w:rsid w:val="00F07E69"/>
    <w:rsid w:val="00F170DF"/>
    <w:rsid w:val="00F34AE4"/>
    <w:rsid w:val="00F4136C"/>
    <w:rsid w:val="00F41B85"/>
    <w:rsid w:val="00F74CB6"/>
    <w:rsid w:val="00FA0534"/>
    <w:rsid w:val="00FA30A6"/>
    <w:rsid w:val="00FA5DAC"/>
    <w:rsid w:val="00FA67CA"/>
    <w:rsid w:val="00FB2F89"/>
    <w:rsid w:val="00FB6926"/>
    <w:rsid w:val="00FB6BD7"/>
    <w:rsid w:val="00FC7E69"/>
    <w:rsid w:val="00FD2043"/>
    <w:rsid w:val="00FE2E9A"/>
    <w:rsid w:val="00FE4672"/>
    <w:rsid w:val="00FF5619"/>
    <w:rsid w:val="00FF7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6FE03"/>
  <w15:chartTrackingRefBased/>
  <w15:docId w15:val="{F888FFF3-1A07-4349-9ED1-CFF33F0F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0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283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21283A"/>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21283A"/>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21283A"/>
    <w:rPr>
      <w:rFonts w:eastAsiaTheme="minorEastAsia" w:cs="Times New Roman"/>
      <w:color w:val="5A5A5A" w:themeColor="text1" w:themeTint="A5"/>
      <w:spacing w:val="15"/>
      <w:lang w:val="en-US"/>
    </w:rPr>
  </w:style>
  <w:style w:type="paragraph" w:styleId="NoSpacing">
    <w:name w:val="No Spacing"/>
    <w:link w:val="NoSpacingChar"/>
    <w:uiPriority w:val="1"/>
    <w:qFormat/>
    <w:rsid w:val="002128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1283A"/>
    <w:rPr>
      <w:rFonts w:eastAsiaTheme="minorEastAsia"/>
      <w:lang w:val="en-US"/>
    </w:rPr>
  </w:style>
  <w:style w:type="character" w:customStyle="1" w:styleId="apple-converted-space">
    <w:name w:val="apple-converted-space"/>
    <w:basedOn w:val="DefaultParagraphFont"/>
    <w:rsid w:val="00F74CB6"/>
  </w:style>
  <w:style w:type="paragraph" w:styleId="ListParagraph">
    <w:name w:val="List Paragraph"/>
    <w:basedOn w:val="Normal"/>
    <w:uiPriority w:val="34"/>
    <w:qFormat/>
    <w:rsid w:val="00904013"/>
    <w:pPr>
      <w:ind w:left="720"/>
      <w:contextualSpacing/>
    </w:pPr>
  </w:style>
  <w:style w:type="paragraph" w:styleId="Date">
    <w:name w:val="Date"/>
    <w:basedOn w:val="Normal"/>
    <w:next w:val="Normal"/>
    <w:link w:val="DateChar"/>
    <w:rsid w:val="007067EC"/>
    <w:pPr>
      <w:spacing w:after="260" w:line="220" w:lineRule="atLeast"/>
      <w:ind w:left="835" w:right="-360"/>
    </w:pPr>
    <w:rPr>
      <w:rFonts w:ascii="Times New Roman" w:eastAsia="Times New Roman" w:hAnsi="Times New Roman" w:cs="Times New Roman"/>
      <w:sz w:val="20"/>
      <w:szCs w:val="20"/>
    </w:rPr>
  </w:style>
  <w:style w:type="character" w:customStyle="1" w:styleId="DateChar">
    <w:name w:val="Date Char"/>
    <w:basedOn w:val="DefaultParagraphFont"/>
    <w:link w:val="Date"/>
    <w:rsid w:val="007067E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067EC"/>
    <w:rPr>
      <w:color w:val="0563C1" w:themeColor="hyperlink"/>
      <w:u w:val="single"/>
    </w:rPr>
  </w:style>
  <w:style w:type="paragraph" w:styleId="Header">
    <w:name w:val="header"/>
    <w:basedOn w:val="Normal"/>
    <w:link w:val="HeaderChar"/>
    <w:uiPriority w:val="99"/>
    <w:unhideWhenUsed/>
    <w:rsid w:val="00706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7EC"/>
  </w:style>
  <w:style w:type="paragraph" w:styleId="Footer">
    <w:name w:val="footer"/>
    <w:basedOn w:val="Normal"/>
    <w:link w:val="FooterChar"/>
    <w:uiPriority w:val="99"/>
    <w:unhideWhenUsed/>
    <w:rsid w:val="00706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7EC"/>
  </w:style>
  <w:style w:type="paragraph" w:customStyle="1" w:styleId="DefaultText">
    <w:name w:val="Default Text"/>
    <w:basedOn w:val="Normal"/>
    <w:rsid w:val="00E6220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TableText">
    <w:name w:val="Table Text"/>
    <w:basedOn w:val="Normal"/>
    <w:rsid w:val="00E62209"/>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156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2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620038">
      <w:bodyDiv w:val="1"/>
      <w:marLeft w:val="0"/>
      <w:marRight w:val="0"/>
      <w:marTop w:val="0"/>
      <w:marBottom w:val="0"/>
      <w:divBdr>
        <w:top w:val="none" w:sz="0" w:space="0" w:color="auto"/>
        <w:left w:val="none" w:sz="0" w:space="0" w:color="auto"/>
        <w:bottom w:val="none" w:sz="0" w:space="0" w:color="auto"/>
        <w:right w:val="none" w:sz="0" w:space="0" w:color="auto"/>
      </w:divBdr>
    </w:div>
    <w:div w:id="191589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60C41B-80A3-43F5-8EFD-1E73616F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Bayston Hill Parish Council</vt:lpstr>
    </vt:vector>
  </TitlesOfParts>
  <Company>JDH Business Services Ltd</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Bayston Hill Parish Council</dc:title>
  <dc:subject>Proposal</dc:subject>
  <dc:creator>John Henry</dc:creator>
  <cp:keywords/>
  <dc:description/>
  <cp:lastModifiedBy>Bayston Hill Parish Council</cp:lastModifiedBy>
  <cp:revision>3</cp:revision>
  <cp:lastPrinted>2017-05-17T19:41:00Z</cp:lastPrinted>
  <dcterms:created xsi:type="dcterms:W3CDTF">2022-12-20T10:55:00Z</dcterms:created>
  <dcterms:modified xsi:type="dcterms:W3CDTF">2022-12-20T11:00:00Z</dcterms:modified>
</cp:coreProperties>
</file>