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7"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8"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9" w:history="1">
        <w:r w:rsidR="00E15728" w:rsidRPr="000D75E1">
          <w:rPr>
            <w:rStyle w:val="Hyperlink"/>
            <w:rFonts w:ascii="Arial" w:hAnsi="Arial" w:cs="Arial"/>
          </w:rPr>
          <w:t>www.baystonhillparishcouncil.org.uk/</w:t>
        </w:r>
      </w:hyperlink>
      <w:r w:rsidR="00E15728">
        <w:rPr>
          <w:rFonts w:ascii="Arial" w:hAnsi="Arial" w:cs="Arial"/>
        </w:rPr>
        <w:t xml:space="preserve"> </w:t>
      </w:r>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Lewis (Chairman), Breeze</w:t>
      </w:r>
      <w:r w:rsidR="007C1A4B">
        <w:rPr>
          <w:rFonts w:ascii="Arial" w:hAnsi="Arial" w:cs="Arial"/>
        </w:rPr>
        <w:t xml:space="preserve"> (Vice Chair)</w:t>
      </w:r>
      <w:r w:rsidR="00E50B67">
        <w:rPr>
          <w:rFonts w:ascii="Arial" w:hAnsi="Arial" w:cs="Arial"/>
        </w:rPr>
        <w:t xml:space="preserve">, Candy, </w:t>
      </w:r>
      <w:r w:rsidR="00456845">
        <w:rPr>
          <w:rFonts w:ascii="Arial" w:hAnsi="Arial" w:cs="Arial"/>
        </w:rPr>
        <w:t>Gouge</w:t>
      </w:r>
      <w:r w:rsidR="0075066B">
        <w:rPr>
          <w:rFonts w:ascii="Arial" w:hAnsi="Arial" w:cs="Arial"/>
        </w:rPr>
        <w:t>, Jones</w:t>
      </w:r>
      <w:r w:rsidR="00431B6D">
        <w:rPr>
          <w:rFonts w:ascii="Arial" w:hAnsi="Arial" w:cs="Arial"/>
        </w:rPr>
        <w:t>,</w:t>
      </w:r>
      <w:r w:rsidR="0075066B">
        <w:rPr>
          <w:rFonts w:ascii="Arial" w:hAnsi="Arial" w:cs="Arial"/>
        </w:rPr>
        <w:t xml:space="preserve"> Miles</w:t>
      </w:r>
      <w:r w:rsidR="00F9240E">
        <w:rPr>
          <w:rFonts w:ascii="Arial" w:hAnsi="Arial" w:cs="Arial"/>
        </w:rPr>
        <w:t xml:space="preserve"> and Keel.</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44698A">
        <w:rPr>
          <w:rFonts w:ascii="Arial" w:hAnsi="Arial" w:cs="Arial"/>
        </w:rPr>
        <w:t xml:space="preserve">27 </w:t>
      </w:r>
      <w:r w:rsidR="003F1AEE">
        <w:rPr>
          <w:rFonts w:ascii="Arial" w:hAnsi="Arial" w:cs="Arial"/>
        </w:rPr>
        <w:t xml:space="preserve">March </w:t>
      </w:r>
      <w:r w:rsidR="00F9240E">
        <w:rPr>
          <w:rFonts w:ascii="Arial" w:hAnsi="Arial" w:cs="Arial"/>
        </w:rPr>
        <w:t>2017 a</w:t>
      </w:r>
      <w:r w:rsidRPr="003E6096">
        <w:rPr>
          <w:rFonts w:ascii="Arial" w:hAnsi="Arial" w:cs="Arial"/>
        </w:rPr>
        <w:t xml:space="preserve">t </w:t>
      </w:r>
      <w:r w:rsidR="003D5BD5" w:rsidRPr="003E6096">
        <w:rPr>
          <w:rFonts w:ascii="Arial" w:hAnsi="Arial" w:cs="Arial"/>
          <w:b/>
        </w:rPr>
        <w:t>7.</w:t>
      </w:r>
      <w:r w:rsidR="00080377">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BE01B0" w:rsidRDefault="003F1AEE" w:rsidP="003E6096">
      <w:pPr>
        <w:ind w:left="5760" w:firstLine="720"/>
        <w:jc w:val="center"/>
        <w:rPr>
          <w:rFonts w:ascii="Arial" w:hAnsi="Arial" w:cs="Arial"/>
          <w:b/>
        </w:rPr>
      </w:pPr>
      <w:r>
        <w:rPr>
          <w:rFonts w:ascii="Arial" w:hAnsi="Arial" w:cs="Arial"/>
        </w:rPr>
        <w:t>22 March</w:t>
      </w:r>
      <w:r w:rsidR="00F9240E">
        <w:rPr>
          <w:rFonts w:ascii="Arial" w:hAnsi="Arial" w:cs="Arial"/>
        </w:rPr>
        <w:t xml:space="preserve"> 2017</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sidRPr="00EB522C">
        <w:rPr>
          <w:rFonts w:ascii="Arial" w:hAnsi="Arial" w:cs="Arial"/>
          <w:b/>
        </w:rPr>
        <w:t>P</w:t>
      </w:r>
      <w:r w:rsidR="00F9240E">
        <w:rPr>
          <w:rFonts w:ascii="Arial" w:hAnsi="Arial" w:cs="Arial"/>
          <w:b/>
        </w:rPr>
        <w:t xml:space="preserve"> </w:t>
      </w:r>
      <w:r w:rsidR="003F1AEE">
        <w:rPr>
          <w:rFonts w:ascii="Arial" w:hAnsi="Arial" w:cs="Arial"/>
          <w:b/>
        </w:rPr>
        <w:t>32</w:t>
      </w:r>
      <w:r w:rsidR="003D5BD5" w:rsidRPr="00EB522C">
        <w:rPr>
          <w:rFonts w:ascii="Arial" w:hAnsi="Arial" w:cs="Arial"/>
          <w:b/>
        </w:rPr>
        <w:t>.1</w:t>
      </w:r>
      <w:r w:rsidR="00F9240E">
        <w:rPr>
          <w:rFonts w:ascii="Arial" w:hAnsi="Arial" w:cs="Arial"/>
          <w:b/>
        </w:rPr>
        <w:t>7</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181B43" w:rsidP="00181B43">
      <w:pPr>
        <w:ind w:left="1440" w:hanging="1440"/>
        <w:rPr>
          <w:rFonts w:ascii="Arial" w:hAnsi="Arial" w:cs="Arial"/>
          <w:i/>
        </w:rPr>
      </w:pPr>
      <w:r w:rsidRPr="00EB522C">
        <w:rPr>
          <w:rFonts w:ascii="Arial" w:hAnsi="Arial" w:cs="Arial"/>
          <w:b/>
        </w:rPr>
        <w:t>P</w:t>
      </w:r>
      <w:r w:rsidR="003F1AEE">
        <w:rPr>
          <w:rFonts w:ascii="Arial" w:hAnsi="Arial" w:cs="Arial"/>
          <w:b/>
        </w:rPr>
        <w:t>33</w:t>
      </w:r>
      <w:r w:rsidRPr="00EB522C">
        <w:rPr>
          <w:rFonts w:ascii="Arial" w:hAnsi="Arial" w:cs="Arial"/>
          <w:b/>
        </w:rPr>
        <w:t>.1</w:t>
      </w:r>
      <w:r w:rsidR="00F9240E">
        <w:rPr>
          <w:rFonts w:ascii="Arial" w:hAnsi="Arial" w:cs="Arial"/>
          <w:b/>
        </w:rPr>
        <w:t>7</w:t>
      </w:r>
      <w:r>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181B43" w:rsidP="005E6C80">
      <w:pPr>
        <w:ind w:left="1440" w:hanging="1440"/>
        <w:rPr>
          <w:rFonts w:ascii="Arial" w:hAnsi="Arial" w:cs="Arial"/>
          <w:i/>
        </w:rPr>
      </w:pPr>
      <w:r w:rsidRPr="00EB522C">
        <w:rPr>
          <w:rFonts w:ascii="Arial" w:hAnsi="Arial" w:cs="Arial"/>
          <w:b/>
        </w:rPr>
        <w:t>P</w:t>
      </w:r>
      <w:r w:rsidR="003F1AEE">
        <w:rPr>
          <w:rFonts w:ascii="Arial" w:hAnsi="Arial" w:cs="Arial"/>
          <w:b/>
        </w:rPr>
        <w:t>34</w:t>
      </w:r>
      <w:r w:rsidRPr="00EB522C">
        <w:rPr>
          <w:rFonts w:ascii="Arial" w:hAnsi="Arial" w:cs="Arial"/>
          <w:b/>
        </w:rPr>
        <w:t>.1</w:t>
      </w:r>
      <w:r w:rsidR="00F9240E">
        <w:rPr>
          <w:rFonts w:ascii="Arial" w:hAnsi="Arial" w:cs="Arial"/>
          <w:b/>
        </w:rPr>
        <w:t>7</w:t>
      </w:r>
      <w:r w:rsidR="005E6C80">
        <w:rPr>
          <w:rFonts w:ascii="Arial" w:hAnsi="Arial" w:cs="Arial"/>
        </w:rPr>
        <w:tab/>
      </w:r>
      <w:r w:rsidR="005E6C80" w:rsidRPr="001914B5">
        <w:rPr>
          <w:rFonts w:ascii="Arial" w:hAnsi="Arial" w:cs="Arial"/>
          <w:b/>
        </w:rPr>
        <w:t>MINUTES</w:t>
      </w:r>
      <w:r w:rsidR="005E6C80" w:rsidRPr="001914B5">
        <w:rPr>
          <w:rFonts w:ascii="Arial" w:hAnsi="Arial" w:cs="Arial"/>
        </w:rPr>
        <w:t xml:space="preserve"> - </w:t>
      </w:r>
      <w:r w:rsidR="005E6C80" w:rsidRPr="001914B5">
        <w:rPr>
          <w:rFonts w:ascii="Arial" w:hAnsi="Arial" w:cs="Arial"/>
          <w:i/>
        </w:rPr>
        <w:t>To approve and sign off the minutes of the Planning Committee</w:t>
      </w:r>
      <w:r w:rsidR="005D026F">
        <w:rPr>
          <w:rFonts w:ascii="Arial" w:hAnsi="Arial" w:cs="Arial"/>
          <w:i/>
        </w:rPr>
        <w:t xml:space="preserve"> meeting held</w:t>
      </w:r>
      <w:r w:rsidR="005E6C80"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3F1AEE">
        <w:rPr>
          <w:rFonts w:ascii="Arial" w:hAnsi="Arial" w:cs="Arial"/>
          <w:i/>
        </w:rPr>
        <w:t>27 February</w:t>
      </w:r>
      <w:r w:rsidR="00455D5D">
        <w:rPr>
          <w:rFonts w:ascii="Arial" w:hAnsi="Arial" w:cs="Arial"/>
          <w:i/>
        </w:rPr>
        <w:t xml:space="preserve"> 201</w:t>
      </w:r>
      <w:r w:rsidR="009718DA">
        <w:rPr>
          <w:rFonts w:ascii="Arial" w:hAnsi="Arial" w:cs="Arial"/>
          <w:i/>
        </w:rPr>
        <w:t>7</w:t>
      </w:r>
      <w:r w:rsidR="005E6C80" w:rsidRPr="001914B5">
        <w:rPr>
          <w:rFonts w:ascii="Arial" w:hAnsi="Arial" w:cs="Arial"/>
          <w:i/>
        </w:rPr>
        <w:t>.</w:t>
      </w:r>
    </w:p>
    <w:p w:rsidR="005E6C80" w:rsidRDefault="005E6C80" w:rsidP="005E6C80">
      <w:pPr>
        <w:ind w:left="1440" w:hanging="1440"/>
        <w:rPr>
          <w:rFonts w:ascii="Arial" w:hAnsi="Arial" w:cs="Arial"/>
        </w:rPr>
      </w:pPr>
    </w:p>
    <w:p w:rsidR="00507447" w:rsidRPr="0044698A" w:rsidRDefault="00181B43" w:rsidP="0044698A">
      <w:pPr>
        <w:ind w:left="1440" w:hanging="1440"/>
        <w:rPr>
          <w:rFonts w:ascii="Arial" w:hAnsi="Arial" w:cs="Arial"/>
        </w:rPr>
      </w:pPr>
      <w:r w:rsidRPr="00EB522C">
        <w:rPr>
          <w:rFonts w:ascii="Arial" w:hAnsi="Arial" w:cs="Arial"/>
          <w:b/>
        </w:rPr>
        <w:t>P</w:t>
      </w:r>
      <w:r w:rsidR="003F1AEE">
        <w:rPr>
          <w:rFonts w:ascii="Arial" w:hAnsi="Arial" w:cs="Arial"/>
          <w:b/>
        </w:rPr>
        <w:t>35</w:t>
      </w:r>
      <w:r w:rsidRPr="00EB522C">
        <w:rPr>
          <w:rFonts w:ascii="Arial" w:hAnsi="Arial" w:cs="Arial"/>
          <w:b/>
        </w:rPr>
        <w:t>.1</w:t>
      </w:r>
      <w:r w:rsidR="00F9240E">
        <w:rPr>
          <w:rFonts w:ascii="Arial" w:hAnsi="Arial" w:cs="Arial"/>
          <w:b/>
        </w:rPr>
        <w:t>7</w:t>
      </w:r>
      <w:r w:rsidR="005E6C80">
        <w:rPr>
          <w:rFonts w:ascii="Arial" w:hAnsi="Arial" w:cs="Arial"/>
        </w:rPr>
        <w:tab/>
      </w:r>
      <w:r w:rsidR="00C81270" w:rsidRPr="001914B5">
        <w:rPr>
          <w:rFonts w:ascii="Arial" w:hAnsi="Arial" w:cs="Arial"/>
          <w:b/>
        </w:rPr>
        <w:t>PUBLIC SPEAKING AT COUNCIL MEETINGS</w:t>
      </w:r>
      <w:r w:rsidR="00C81270" w:rsidRPr="001914B5">
        <w:rPr>
          <w:rFonts w:ascii="Arial" w:hAnsi="Arial" w:cs="Arial"/>
        </w:rPr>
        <w:t xml:space="preserve"> – </w:t>
      </w:r>
      <w:r w:rsidR="00080377" w:rsidRPr="0044698A">
        <w:rPr>
          <w:rFonts w:ascii="Arial" w:hAnsi="Arial" w:cs="Arial"/>
          <w:i/>
        </w:rPr>
        <w:t>To allow members of the public to speak on any item on the agenda for a maximum of 3 minutes each at the Chairman’s discretion</w:t>
      </w:r>
    </w:p>
    <w:p w:rsidR="0044698A" w:rsidRDefault="0044698A" w:rsidP="00080377">
      <w:pPr>
        <w:ind w:left="1440" w:hanging="1440"/>
        <w:rPr>
          <w:rFonts w:ascii="Arial" w:hAnsi="Arial" w:cs="Arial"/>
          <w:b/>
        </w:rPr>
      </w:pPr>
    </w:p>
    <w:p w:rsidR="00177A7B" w:rsidRDefault="00F9240E" w:rsidP="00080377">
      <w:pPr>
        <w:ind w:left="1440" w:hanging="1440"/>
        <w:rPr>
          <w:rFonts w:ascii="Arial" w:hAnsi="Arial" w:cs="Arial"/>
        </w:rPr>
      </w:pPr>
      <w:r>
        <w:rPr>
          <w:rFonts w:ascii="Arial" w:hAnsi="Arial" w:cs="Arial"/>
          <w:b/>
        </w:rPr>
        <w:t>P</w:t>
      </w:r>
      <w:r w:rsidR="003F1AEE">
        <w:rPr>
          <w:rFonts w:ascii="Arial" w:hAnsi="Arial" w:cs="Arial"/>
          <w:b/>
        </w:rPr>
        <w:t>36</w:t>
      </w:r>
      <w:r w:rsidR="00080377">
        <w:rPr>
          <w:rFonts w:ascii="Arial" w:hAnsi="Arial" w:cs="Arial"/>
          <w:b/>
        </w:rPr>
        <w:t>.17</w:t>
      </w:r>
      <w:r w:rsidR="00080377">
        <w:rPr>
          <w:rFonts w:ascii="Arial" w:hAnsi="Arial" w:cs="Arial"/>
          <w:b/>
        </w:rPr>
        <w:tab/>
        <w:t>PLANNING APPLICATIONS</w:t>
      </w:r>
      <w:r w:rsidR="00973D97">
        <w:rPr>
          <w:rFonts w:ascii="Arial" w:hAnsi="Arial" w:cs="Arial"/>
          <w:b/>
        </w:rPr>
        <w:t xml:space="preserve"> – </w:t>
      </w:r>
      <w:r w:rsidR="00973D97">
        <w:rPr>
          <w:rFonts w:ascii="Arial" w:hAnsi="Arial" w:cs="Arial"/>
        </w:rPr>
        <w:t>To consider the following planning applications:</w:t>
      </w:r>
    </w:p>
    <w:p w:rsidR="0044698A" w:rsidRPr="0044698A" w:rsidRDefault="0044698A" w:rsidP="0044698A">
      <w:pPr>
        <w:pStyle w:val="ListParagraph"/>
        <w:ind w:left="1800"/>
        <w:rPr>
          <w:rFonts w:ascii="Arial" w:hAnsi="Arial" w:cs="Arial"/>
        </w:rPr>
      </w:pPr>
      <w:r w:rsidRPr="0044698A">
        <w:rPr>
          <w:rFonts w:ascii="Arial" w:hAnsi="Arial" w:cs="Arial"/>
        </w:rPr>
        <w:lastRenderedPageBreak/>
        <w:t>17/</w:t>
      </w:r>
      <w:r w:rsidR="003F1AEE">
        <w:rPr>
          <w:rFonts w:ascii="Arial" w:hAnsi="Arial" w:cs="Arial"/>
        </w:rPr>
        <w:t>01064</w:t>
      </w:r>
      <w:r w:rsidRPr="0044698A">
        <w:rPr>
          <w:rFonts w:ascii="Arial" w:hAnsi="Arial" w:cs="Arial"/>
        </w:rPr>
        <w:t xml:space="preserve">/FUL </w:t>
      </w:r>
      <w:r>
        <w:rPr>
          <w:rFonts w:ascii="Arial" w:hAnsi="Arial" w:cs="Arial"/>
        </w:rPr>
        <w:t xml:space="preserve">- </w:t>
      </w:r>
      <w:r w:rsidRPr="0044698A">
        <w:rPr>
          <w:rFonts w:ascii="Arial" w:hAnsi="Arial" w:cs="Arial"/>
        </w:rPr>
        <w:t>Erection of single storey rear extension</w:t>
      </w:r>
      <w:r>
        <w:rPr>
          <w:rFonts w:ascii="Arial" w:hAnsi="Arial" w:cs="Arial"/>
        </w:rPr>
        <w:t xml:space="preserve"> </w:t>
      </w:r>
      <w:r w:rsidR="003F1AEE">
        <w:rPr>
          <w:rFonts w:ascii="Arial" w:hAnsi="Arial" w:cs="Arial"/>
        </w:rPr>
        <w:t>–</w:t>
      </w:r>
      <w:r>
        <w:rPr>
          <w:rFonts w:ascii="Arial" w:hAnsi="Arial" w:cs="Arial"/>
        </w:rPr>
        <w:t xml:space="preserve"> </w:t>
      </w:r>
      <w:r w:rsidR="003F1AEE">
        <w:rPr>
          <w:rFonts w:ascii="Arial" w:hAnsi="Arial" w:cs="Arial"/>
        </w:rPr>
        <w:t>17 Cornwall Drive, Bayston Hill, SY3 0EP</w:t>
      </w:r>
      <w:r w:rsidR="00AB2184">
        <w:rPr>
          <w:rFonts w:ascii="Arial" w:hAnsi="Arial" w:cs="Arial"/>
        </w:rPr>
        <w:t xml:space="preserve"> </w:t>
      </w:r>
      <w:hyperlink r:id="rId10" w:history="1"/>
      <w:r w:rsidR="00CA4A2B">
        <w:rPr>
          <w:rFonts w:ascii="Arial" w:hAnsi="Arial" w:cs="Arial"/>
        </w:rPr>
        <w:t xml:space="preserve"> (Hyperlink unavailable but may be viewed on Shropshire Council website</w:t>
      </w:r>
      <w:r w:rsidR="00AB2184">
        <w:rPr>
          <w:rFonts w:ascii="Arial" w:hAnsi="Arial" w:cs="Arial"/>
        </w:rPr>
        <w:t>)</w:t>
      </w:r>
    </w:p>
    <w:p w:rsidR="0044698A" w:rsidRPr="0044698A" w:rsidRDefault="0044698A" w:rsidP="0044698A">
      <w:pPr>
        <w:rPr>
          <w:rFonts w:ascii="Arial" w:hAnsi="Arial" w:cs="Arial"/>
        </w:rPr>
      </w:pPr>
    </w:p>
    <w:p w:rsidR="0044698A" w:rsidRPr="0044698A" w:rsidRDefault="0044698A" w:rsidP="003F1AEE">
      <w:pPr>
        <w:pStyle w:val="ListParagraph"/>
        <w:numPr>
          <w:ilvl w:val="0"/>
          <w:numId w:val="20"/>
        </w:numPr>
        <w:rPr>
          <w:rFonts w:ascii="Arial" w:hAnsi="Arial" w:cs="Arial"/>
        </w:rPr>
      </w:pPr>
      <w:r w:rsidRPr="0044698A">
        <w:rPr>
          <w:rFonts w:ascii="Arial" w:hAnsi="Arial" w:cs="Arial"/>
        </w:rPr>
        <w:t>17/</w:t>
      </w:r>
      <w:r w:rsidR="003F1AEE">
        <w:rPr>
          <w:rFonts w:ascii="Arial" w:hAnsi="Arial" w:cs="Arial"/>
        </w:rPr>
        <w:t>01022/OUT</w:t>
      </w:r>
      <w:r w:rsidRPr="0044698A">
        <w:rPr>
          <w:rFonts w:ascii="Arial" w:hAnsi="Arial" w:cs="Arial"/>
        </w:rPr>
        <w:t xml:space="preserve">  </w:t>
      </w:r>
      <w:r>
        <w:rPr>
          <w:rFonts w:ascii="Arial" w:hAnsi="Arial" w:cs="Arial"/>
        </w:rPr>
        <w:t xml:space="preserve">- </w:t>
      </w:r>
      <w:r w:rsidR="003F1AEE">
        <w:rPr>
          <w:rFonts w:ascii="Arial" w:hAnsi="Arial" w:cs="Arial"/>
        </w:rPr>
        <w:t xml:space="preserve">Development plot, Sharpstones Lane, Bayston Hill - </w:t>
      </w:r>
      <w:r w:rsidR="003F1AEE" w:rsidRPr="003F1AEE">
        <w:rPr>
          <w:rFonts w:ascii="Arial" w:hAnsi="Arial" w:cs="Arial"/>
        </w:rPr>
        <w:t>Outline application (access, layout for consideration) for the erection of one dwelling and formation of vehicular access</w:t>
      </w:r>
      <w:r w:rsidR="003F1AEE">
        <w:rPr>
          <w:rFonts w:ascii="Arial" w:hAnsi="Arial" w:cs="Arial"/>
        </w:rPr>
        <w:t xml:space="preserve"> </w:t>
      </w:r>
      <w:hyperlink r:id="rId11" w:history="1">
        <w:r w:rsidR="003F1AEE">
          <w:rPr>
            <w:rStyle w:val="Hyperlink"/>
          </w:rPr>
          <w:t>Clic</w:t>
        </w:r>
        <w:r w:rsidR="003F1AEE">
          <w:rPr>
            <w:rStyle w:val="Hyperlink"/>
          </w:rPr>
          <w:t>k</w:t>
        </w:r>
        <w:r w:rsidR="003F1AEE">
          <w:rPr>
            <w:rStyle w:val="Hyperlink"/>
          </w:rPr>
          <w:t xml:space="preserve"> here</w:t>
        </w:r>
      </w:hyperlink>
      <w:r w:rsidR="003F1AEE">
        <w:t xml:space="preserve">  </w:t>
      </w:r>
    </w:p>
    <w:p w:rsidR="00080377" w:rsidRDefault="00080377" w:rsidP="00080377">
      <w:pPr>
        <w:ind w:left="1440" w:hanging="1440"/>
        <w:rPr>
          <w:rFonts w:ascii="Arial" w:hAnsi="Arial" w:cs="Arial"/>
          <w:b/>
        </w:rPr>
      </w:pPr>
    </w:p>
    <w:p w:rsidR="00973D97" w:rsidRPr="00973D97" w:rsidRDefault="00973D97" w:rsidP="00080377">
      <w:pPr>
        <w:pStyle w:val="ListParagraph"/>
        <w:numPr>
          <w:ilvl w:val="0"/>
          <w:numId w:val="18"/>
        </w:numPr>
        <w:rPr>
          <w:rFonts w:ascii="Arial" w:hAnsi="Arial" w:cs="Arial"/>
          <w:i/>
        </w:rPr>
      </w:pPr>
      <w:r>
        <w:rPr>
          <w:rFonts w:ascii="Arial" w:hAnsi="Arial" w:cs="Arial"/>
        </w:rPr>
        <w:t>To consider any new planning applications validated since the publication of the agenda</w:t>
      </w:r>
    </w:p>
    <w:p w:rsidR="00973D97" w:rsidRPr="00080377" w:rsidRDefault="00973D97" w:rsidP="00973D97">
      <w:pPr>
        <w:pStyle w:val="ListParagraph"/>
        <w:ind w:left="1800"/>
        <w:rPr>
          <w:rFonts w:ascii="Arial" w:hAnsi="Arial" w:cs="Arial"/>
          <w:i/>
        </w:rPr>
      </w:pPr>
    </w:p>
    <w:p w:rsidR="00AC4151" w:rsidRDefault="00973D97">
      <w:pPr>
        <w:rPr>
          <w:rFonts w:ascii="Arial" w:hAnsi="Arial" w:cs="Arial"/>
        </w:rPr>
      </w:pPr>
      <w:r>
        <w:rPr>
          <w:rFonts w:ascii="Arial" w:hAnsi="Arial" w:cs="Arial"/>
          <w:b/>
        </w:rPr>
        <w:t>P</w:t>
      </w:r>
      <w:r w:rsidR="003F1AEE">
        <w:rPr>
          <w:rFonts w:ascii="Arial" w:hAnsi="Arial" w:cs="Arial"/>
          <w:b/>
        </w:rPr>
        <w:t>37</w:t>
      </w:r>
      <w:r>
        <w:rPr>
          <w:rFonts w:ascii="Arial" w:hAnsi="Arial" w:cs="Arial"/>
          <w:b/>
        </w:rPr>
        <w:t>.17</w:t>
      </w:r>
      <w:r>
        <w:rPr>
          <w:rFonts w:ascii="Arial" w:hAnsi="Arial" w:cs="Arial"/>
          <w:b/>
        </w:rPr>
        <w:tab/>
        <w:t xml:space="preserve">PLANNING DECISIONS </w:t>
      </w:r>
      <w:r>
        <w:rPr>
          <w:rFonts w:ascii="Arial" w:hAnsi="Arial" w:cs="Arial"/>
        </w:rPr>
        <w:t>– To note the following planning decisions</w:t>
      </w:r>
    </w:p>
    <w:p w:rsidR="00973D97" w:rsidRDefault="00973D97">
      <w:pPr>
        <w:rPr>
          <w:rFonts w:ascii="Arial" w:hAnsi="Arial" w:cs="Arial"/>
        </w:rPr>
      </w:pPr>
    </w:p>
    <w:p w:rsidR="00BE78AA" w:rsidRDefault="00CA4A2B" w:rsidP="00BE78AA">
      <w:pPr>
        <w:pStyle w:val="ListParagraph"/>
        <w:numPr>
          <w:ilvl w:val="0"/>
          <w:numId w:val="19"/>
        </w:numPr>
        <w:rPr>
          <w:rFonts w:ascii="Arial" w:hAnsi="Arial" w:cs="Arial"/>
        </w:rPr>
      </w:pPr>
      <w:r>
        <w:rPr>
          <w:rFonts w:ascii="Arial" w:hAnsi="Arial" w:cs="Arial"/>
        </w:rPr>
        <w:t>16/05848/FUL – 16 Lansdowne Crescent, Bayston Hill, SY3 0JA</w:t>
      </w:r>
      <w:r w:rsidR="00BE78AA">
        <w:rPr>
          <w:rFonts w:ascii="Arial" w:hAnsi="Arial" w:cs="Arial"/>
        </w:rPr>
        <w:t xml:space="preserve"> - </w:t>
      </w:r>
      <w:r w:rsidR="00BE78AA" w:rsidRPr="00BE78AA">
        <w:rPr>
          <w:rFonts w:ascii="Arial" w:hAnsi="Arial" w:cs="Arial"/>
        </w:rPr>
        <w:t>Erection of a single storey rear extension, new pitched roof over garage and conversion of garage to additional living accommodation</w:t>
      </w:r>
      <w:r w:rsidR="00BE78AA">
        <w:rPr>
          <w:rFonts w:ascii="Arial" w:hAnsi="Arial" w:cs="Arial"/>
        </w:rPr>
        <w:t xml:space="preserve"> – </w:t>
      </w:r>
    </w:p>
    <w:p w:rsidR="00CA4A2B" w:rsidRPr="00BE78AA" w:rsidRDefault="00BE78AA" w:rsidP="00BE78AA">
      <w:pPr>
        <w:pStyle w:val="ListParagraph"/>
        <w:ind w:left="1800"/>
        <w:rPr>
          <w:rFonts w:ascii="Arial" w:hAnsi="Arial" w:cs="Arial"/>
        </w:rPr>
      </w:pPr>
      <w:r>
        <w:rPr>
          <w:rFonts w:ascii="Arial" w:hAnsi="Arial" w:cs="Arial"/>
        </w:rPr>
        <w:t xml:space="preserve">Decision: </w:t>
      </w:r>
      <w:r w:rsidRPr="00BE78AA">
        <w:rPr>
          <w:rFonts w:ascii="Arial" w:hAnsi="Arial" w:cs="Arial"/>
          <w:i/>
        </w:rPr>
        <w:t>Grant permission</w:t>
      </w:r>
    </w:p>
    <w:p w:rsidR="00BE78AA" w:rsidRPr="00BE78AA" w:rsidRDefault="00BE78AA" w:rsidP="00BE78AA">
      <w:pPr>
        <w:pStyle w:val="ListParagraph"/>
        <w:numPr>
          <w:ilvl w:val="0"/>
          <w:numId w:val="19"/>
        </w:numPr>
        <w:rPr>
          <w:rFonts w:ascii="Arial" w:hAnsi="Arial" w:cs="Arial"/>
        </w:rPr>
      </w:pPr>
      <w:r w:rsidRPr="00BE78AA">
        <w:rPr>
          <w:rFonts w:ascii="Arial" w:hAnsi="Arial" w:cs="Arial"/>
        </w:rPr>
        <w:t xml:space="preserve">17/00547/VAR106  </w:t>
      </w:r>
      <w:r>
        <w:rPr>
          <w:rFonts w:ascii="Arial" w:hAnsi="Arial" w:cs="Arial"/>
        </w:rPr>
        <w:t xml:space="preserve">- </w:t>
      </w:r>
      <w:r w:rsidRPr="00BE78AA">
        <w:rPr>
          <w:rFonts w:ascii="Arial" w:hAnsi="Arial" w:cs="Arial"/>
        </w:rPr>
        <w:t>Proposed Dwelling South Of 5, Betley Lane, Bayston Hill, Shrewsbury, Shropshire</w:t>
      </w:r>
      <w:r>
        <w:rPr>
          <w:rFonts w:ascii="Arial" w:hAnsi="Arial" w:cs="Arial"/>
        </w:rPr>
        <w:t xml:space="preserve"> - </w:t>
      </w:r>
      <w:r w:rsidRPr="00BE78AA">
        <w:rPr>
          <w:rFonts w:ascii="Arial" w:hAnsi="Arial" w:cs="Arial"/>
        </w:rPr>
        <w:t>Variation of Section 106 for planning application number (13/02694/OUT and 16/01016/REM) to reduce  the level of affordable housing contribution</w:t>
      </w:r>
    </w:p>
    <w:p w:rsidR="00BE78AA" w:rsidRPr="00BE78AA" w:rsidRDefault="00BE78AA" w:rsidP="00BE78AA">
      <w:pPr>
        <w:pStyle w:val="ListParagraph"/>
        <w:ind w:left="1800"/>
        <w:rPr>
          <w:rFonts w:ascii="Arial" w:hAnsi="Arial" w:cs="Arial"/>
        </w:rPr>
      </w:pPr>
      <w:r w:rsidRPr="00BE78AA">
        <w:rPr>
          <w:rFonts w:ascii="Arial" w:hAnsi="Arial" w:cs="Arial"/>
        </w:rPr>
        <w:t xml:space="preserve">Decision:  </w:t>
      </w:r>
      <w:r w:rsidRPr="00BE78AA">
        <w:rPr>
          <w:rFonts w:ascii="Arial" w:hAnsi="Arial" w:cs="Arial"/>
          <w:i/>
        </w:rPr>
        <w:t>Withdrawn</w:t>
      </w:r>
    </w:p>
    <w:p w:rsidR="00BE78AA" w:rsidRPr="00BE78AA" w:rsidRDefault="00BE78AA" w:rsidP="00BE78AA">
      <w:pPr>
        <w:pStyle w:val="ListParagraph"/>
        <w:numPr>
          <w:ilvl w:val="0"/>
          <w:numId w:val="19"/>
        </w:numPr>
        <w:rPr>
          <w:rFonts w:ascii="Arial" w:hAnsi="Arial" w:cs="Arial"/>
          <w:i/>
        </w:rPr>
      </w:pPr>
      <w:r w:rsidRPr="00BE78AA">
        <w:rPr>
          <w:rFonts w:ascii="Arial" w:hAnsi="Arial" w:cs="Arial"/>
        </w:rPr>
        <w:t xml:space="preserve">17/00139/TPO  </w:t>
      </w:r>
      <w:r>
        <w:rPr>
          <w:rFonts w:ascii="Arial" w:hAnsi="Arial" w:cs="Arial"/>
        </w:rPr>
        <w:t xml:space="preserve">- </w:t>
      </w:r>
      <w:r w:rsidRPr="00BE78AA">
        <w:rPr>
          <w:rFonts w:ascii="Arial" w:hAnsi="Arial" w:cs="Arial"/>
        </w:rPr>
        <w:t>The Poplars, Hanley Lane, Bayston Hill, Shrewsbury, Shropshire, SY3 0JN</w:t>
      </w:r>
      <w:r>
        <w:rPr>
          <w:rFonts w:ascii="Arial" w:hAnsi="Arial" w:cs="Arial"/>
        </w:rPr>
        <w:t xml:space="preserve"> - </w:t>
      </w:r>
      <w:r w:rsidRPr="00BE78AA">
        <w:rPr>
          <w:rFonts w:ascii="Arial" w:hAnsi="Arial" w:cs="Arial"/>
        </w:rPr>
        <w:t>To fell one Cedar tree protected by Shrewsbury &amp; Atcham Borough Council (Oak Tree Drive, Hanley Lane, Parrs Lane, Bayston Hill) Variation of Tree Preservation Order 2003</w:t>
      </w:r>
      <w:r>
        <w:rPr>
          <w:rFonts w:ascii="Arial" w:hAnsi="Arial" w:cs="Arial"/>
        </w:rPr>
        <w:t xml:space="preserve"> – </w:t>
      </w:r>
    </w:p>
    <w:p w:rsidR="00BE78AA" w:rsidRPr="00BE78AA" w:rsidRDefault="00BE78AA" w:rsidP="00BE78AA">
      <w:pPr>
        <w:pStyle w:val="ListParagraph"/>
        <w:ind w:left="1800"/>
        <w:rPr>
          <w:rFonts w:ascii="Arial" w:hAnsi="Arial" w:cs="Arial"/>
          <w:i/>
        </w:rPr>
      </w:pPr>
      <w:r w:rsidRPr="00BE78AA">
        <w:rPr>
          <w:rFonts w:ascii="Arial" w:hAnsi="Arial" w:cs="Arial"/>
        </w:rPr>
        <w:t xml:space="preserve">Decision:  </w:t>
      </w:r>
      <w:r w:rsidRPr="00BE78AA">
        <w:rPr>
          <w:rFonts w:ascii="Arial" w:hAnsi="Arial" w:cs="Arial"/>
          <w:i/>
        </w:rPr>
        <w:t>Grant Permission</w:t>
      </w:r>
    </w:p>
    <w:p w:rsidR="00973D97" w:rsidRDefault="00973D97" w:rsidP="00973D97">
      <w:pPr>
        <w:pStyle w:val="ListParagraph"/>
        <w:numPr>
          <w:ilvl w:val="0"/>
          <w:numId w:val="19"/>
        </w:numPr>
        <w:rPr>
          <w:rFonts w:ascii="Arial" w:hAnsi="Arial" w:cs="Arial"/>
        </w:rPr>
      </w:pPr>
      <w:r>
        <w:rPr>
          <w:rFonts w:ascii="Arial" w:hAnsi="Arial" w:cs="Arial"/>
        </w:rPr>
        <w:t>To note any additional planning decisions made since the publication of the agenda</w:t>
      </w:r>
    </w:p>
    <w:p w:rsidR="00973D97" w:rsidRPr="00973D97" w:rsidRDefault="00973D97" w:rsidP="00973D97">
      <w:pPr>
        <w:pStyle w:val="ListParagraph"/>
        <w:rPr>
          <w:rFonts w:ascii="Arial" w:hAnsi="Arial" w:cs="Arial"/>
        </w:rPr>
      </w:pPr>
    </w:p>
    <w:p w:rsidR="00973D97" w:rsidRDefault="00973D97" w:rsidP="00973D97">
      <w:pPr>
        <w:ind w:left="1440" w:hanging="1440"/>
        <w:rPr>
          <w:rFonts w:ascii="Arial" w:hAnsi="Arial" w:cs="Arial"/>
        </w:rPr>
      </w:pPr>
      <w:r w:rsidRPr="00973D97">
        <w:rPr>
          <w:rFonts w:ascii="Arial" w:hAnsi="Arial" w:cs="Arial"/>
          <w:b/>
        </w:rPr>
        <w:t>P</w:t>
      </w:r>
      <w:r w:rsidR="0044698A">
        <w:rPr>
          <w:rFonts w:ascii="Arial" w:hAnsi="Arial" w:cs="Arial"/>
          <w:b/>
        </w:rPr>
        <w:t>3</w:t>
      </w:r>
      <w:r w:rsidR="003F1AEE">
        <w:rPr>
          <w:rFonts w:ascii="Arial" w:hAnsi="Arial" w:cs="Arial"/>
          <w:b/>
        </w:rPr>
        <w:t>8</w:t>
      </w:r>
      <w:r w:rsidRPr="00973D97">
        <w:rPr>
          <w:rFonts w:ascii="Arial" w:hAnsi="Arial" w:cs="Arial"/>
          <w:b/>
        </w:rPr>
        <w:t>.17</w:t>
      </w:r>
      <w:r>
        <w:rPr>
          <w:rFonts w:ascii="Arial" w:hAnsi="Arial" w:cs="Arial"/>
          <w:b/>
        </w:rPr>
        <w:tab/>
        <w:t xml:space="preserve">PLANNING APPEALS – </w:t>
      </w:r>
      <w:r>
        <w:rPr>
          <w:rFonts w:ascii="Arial" w:hAnsi="Arial" w:cs="Arial"/>
        </w:rPr>
        <w:t>To consider any planning appeals registered since the publication of the agenda.</w:t>
      </w:r>
    </w:p>
    <w:p w:rsidR="00973D97" w:rsidRDefault="00973D97" w:rsidP="00973D97">
      <w:pPr>
        <w:rPr>
          <w:rFonts w:ascii="Arial" w:hAnsi="Arial" w:cs="Arial"/>
        </w:rPr>
      </w:pPr>
    </w:p>
    <w:p w:rsidR="00965295" w:rsidRPr="00965295" w:rsidRDefault="0047593E" w:rsidP="0047593E">
      <w:pPr>
        <w:ind w:left="1440" w:hanging="1440"/>
        <w:rPr>
          <w:rFonts w:ascii="Arial" w:hAnsi="Arial" w:cs="Arial"/>
        </w:rPr>
      </w:pPr>
      <w:r>
        <w:rPr>
          <w:rFonts w:ascii="Arial" w:hAnsi="Arial" w:cs="Arial"/>
          <w:b/>
        </w:rPr>
        <w:t>P</w:t>
      </w:r>
      <w:r w:rsidR="0044698A">
        <w:rPr>
          <w:rFonts w:ascii="Arial" w:hAnsi="Arial" w:cs="Arial"/>
          <w:b/>
        </w:rPr>
        <w:t>3</w:t>
      </w:r>
      <w:r w:rsidR="003F1AEE">
        <w:rPr>
          <w:rFonts w:ascii="Arial" w:hAnsi="Arial" w:cs="Arial"/>
          <w:b/>
        </w:rPr>
        <w:t>9</w:t>
      </w:r>
      <w:r>
        <w:rPr>
          <w:rFonts w:ascii="Arial" w:hAnsi="Arial" w:cs="Arial"/>
          <w:b/>
        </w:rPr>
        <w:t>.17</w:t>
      </w:r>
      <w:r>
        <w:rPr>
          <w:rFonts w:ascii="Arial" w:hAnsi="Arial" w:cs="Arial"/>
          <w:b/>
        </w:rPr>
        <w:tab/>
      </w:r>
      <w:r w:rsidR="00965295">
        <w:rPr>
          <w:rFonts w:ascii="Arial" w:hAnsi="Arial" w:cs="Arial"/>
          <w:b/>
        </w:rPr>
        <w:t xml:space="preserve">SITE VISIT TO QUARRY – </w:t>
      </w:r>
      <w:r w:rsidR="00965295">
        <w:rPr>
          <w:rFonts w:ascii="Arial" w:hAnsi="Arial" w:cs="Arial"/>
        </w:rPr>
        <w:t>To confirm the arrangements for a site visit to Hanson’s Aggregates</w:t>
      </w:r>
      <w:r w:rsidR="005304D6">
        <w:rPr>
          <w:rFonts w:ascii="Arial" w:hAnsi="Arial" w:cs="Arial"/>
        </w:rPr>
        <w:t xml:space="preserve"> Quarry and those wishing to attend</w:t>
      </w:r>
      <w:bookmarkStart w:id="0" w:name="_GoBack"/>
      <w:bookmarkEnd w:id="0"/>
    </w:p>
    <w:p w:rsidR="00965295" w:rsidRDefault="00965295" w:rsidP="0047593E">
      <w:pPr>
        <w:ind w:left="1440" w:hanging="1440"/>
        <w:rPr>
          <w:rFonts w:ascii="Arial" w:hAnsi="Arial" w:cs="Arial"/>
          <w:b/>
        </w:rPr>
      </w:pPr>
    </w:p>
    <w:p w:rsidR="0047593E" w:rsidRPr="0047593E" w:rsidRDefault="005304D6" w:rsidP="0047593E">
      <w:pPr>
        <w:ind w:left="1440" w:hanging="1440"/>
        <w:rPr>
          <w:rFonts w:ascii="Arial" w:hAnsi="Arial" w:cs="Arial"/>
        </w:rPr>
      </w:pPr>
      <w:r>
        <w:rPr>
          <w:rFonts w:ascii="Arial" w:hAnsi="Arial" w:cs="Arial"/>
          <w:b/>
        </w:rPr>
        <w:t>P40.17</w:t>
      </w:r>
      <w:r>
        <w:rPr>
          <w:rFonts w:ascii="Arial" w:hAnsi="Arial" w:cs="Arial"/>
          <w:b/>
        </w:rPr>
        <w:tab/>
      </w:r>
      <w:r w:rsidR="0047593E">
        <w:rPr>
          <w:rFonts w:ascii="Arial" w:hAnsi="Arial" w:cs="Arial"/>
          <w:b/>
        </w:rPr>
        <w:t xml:space="preserve">PLANNING POLICY </w:t>
      </w:r>
      <w:r w:rsidR="0047593E">
        <w:rPr>
          <w:rFonts w:ascii="Arial" w:hAnsi="Arial" w:cs="Arial"/>
        </w:rPr>
        <w:t>– If time permits, to further review the Bayston Hill Parish Council Planning Policy</w:t>
      </w:r>
      <w:r w:rsidR="0047593E">
        <w:rPr>
          <w:rFonts w:ascii="Arial" w:hAnsi="Arial" w:cs="Arial"/>
        </w:rPr>
        <w:tab/>
      </w:r>
    </w:p>
    <w:sectPr w:rsidR="0047593E" w:rsidRPr="0047593E"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DF4285A8"/>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6C9402A"/>
    <w:multiLevelType w:val="hybridMultilevel"/>
    <w:tmpl w:val="B5F2ACA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19C976AE"/>
    <w:multiLevelType w:val="hybridMultilevel"/>
    <w:tmpl w:val="A126A3F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4A4B71D2"/>
    <w:multiLevelType w:val="hybridMultilevel"/>
    <w:tmpl w:val="AB3CB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C15128C"/>
    <w:multiLevelType w:val="hybridMultilevel"/>
    <w:tmpl w:val="EA569E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4E071800"/>
    <w:multiLevelType w:val="hybridMultilevel"/>
    <w:tmpl w:val="EB9A17F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5B0B0EEE"/>
    <w:multiLevelType w:val="hybridMultilevel"/>
    <w:tmpl w:val="A64AF962"/>
    <w:lvl w:ilvl="0" w:tplc="D8A00492">
      <w:start w:val="1"/>
      <w:numFmt w:val="decimal"/>
      <w:lvlText w:val="%1."/>
      <w:lvlJc w:val="left"/>
      <w:pPr>
        <w:ind w:left="2520" w:hanging="360"/>
      </w:pPr>
      <w:rPr>
        <w:rFonts w:hint="default"/>
        <w:b/>
        <w:i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3">
    <w:nsid w:val="5DD02F2E"/>
    <w:multiLevelType w:val="hybridMultilevel"/>
    <w:tmpl w:val="45B483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nsid w:val="6546092A"/>
    <w:multiLevelType w:val="hybridMultilevel"/>
    <w:tmpl w:val="5C848F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nsid w:val="6F166F55"/>
    <w:multiLevelType w:val="hybridMultilevel"/>
    <w:tmpl w:val="BBF894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72D765CC"/>
    <w:multiLevelType w:val="hybridMultilevel"/>
    <w:tmpl w:val="0204A9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7C7C6FCB"/>
    <w:multiLevelType w:val="hybridMultilevel"/>
    <w:tmpl w:val="FE8E2B3E"/>
    <w:lvl w:ilvl="0" w:tplc="4AD412B6">
      <w:start w:val="1"/>
      <w:numFmt w:val="decimal"/>
      <w:lvlText w:val="%1."/>
      <w:lvlJc w:val="left"/>
      <w:pPr>
        <w:ind w:left="2160" w:hanging="360"/>
      </w:pPr>
      <w:rPr>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4"/>
  </w:num>
  <w:num w:numId="2">
    <w:abstractNumId w:val="5"/>
  </w:num>
  <w:num w:numId="3">
    <w:abstractNumId w:val="10"/>
  </w:num>
  <w:num w:numId="4">
    <w:abstractNumId w:val="11"/>
  </w:num>
  <w:num w:numId="5">
    <w:abstractNumId w:val="16"/>
  </w:num>
  <w:num w:numId="6">
    <w:abstractNumId w:val="14"/>
  </w:num>
  <w:num w:numId="7">
    <w:abstractNumId w:val="3"/>
  </w:num>
  <w:num w:numId="8">
    <w:abstractNumId w:val="0"/>
  </w:num>
  <w:num w:numId="9">
    <w:abstractNumId w:val="17"/>
  </w:num>
  <w:num w:numId="10">
    <w:abstractNumId w:val="1"/>
  </w:num>
  <w:num w:numId="11">
    <w:abstractNumId w:val="13"/>
  </w:num>
  <w:num w:numId="12">
    <w:abstractNumId w:val="7"/>
  </w:num>
  <w:num w:numId="13">
    <w:abstractNumId w:val="18"/>
  </w:num>
  <w:num w:numId="14">
    <w:abstractNumId w:val="19"/>
  </w:num>
  <w:num w:numId="15">
    <w:abstractNumId w:val="12"/>
  </w:num>
  <w:num w:numId="16">
    <w:abstractNumId w:val="9"/>
  </w:num>
  <w:num w:numId="17">
    <w:abstractNumId w:val="2"/>
  </w:num>
  <w:num w:numId="18">
    <w:abstractNumId w:val="8"/>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0377"/>
    <w:rsid w:val="000860B0"/>
    <w:rsid w:val="00097BFB"/>
    <w:rsid w:val="000A34A6"/>
    <w:rsid w:val="000A45E9"/>
    <w:rsid w:val="000B6822"/>
    <w:rsid w:val="000C25A2"/>
    <w:rsid w:val="000E38CF"/>
    <w:rsid w:val="001167B6"/>
    <w:rsid w:val="00117F2D"/>
    <w:rsid w:val="00127DCA"/>
    <w:rsid w:val="00130796"/>
    <w:rsid w:val="00133124"/>
    <w:rsid w:val="00144DEF"/>
    <w:rsid w:val="00147BBE"/>
    <w:rsid w:val="00152FBC"/>
    <w:rsid w:val="00153479"/>
    <w:rsid w:val="00167695"/>
    <w:rsid w:val="0017685F"/>
    <w:rsid w:val="00177A7B"/>
    <w:rsid w:val="00181B43"/>
    <w:rsid w:val="0018348F"/>
    <w:rsid w:val="00184C54"/>
    <w:rsid w:val="001A0E41"/>
    <w:rsid w:val="001B10CA"/>
    <w:rsid w:val="001B2E41"/>
    <w:rsid w:val="001C00A1"/>
    <w:rsid w:val="001C0E5D"/>
    <w:rsid w:val="001C3FB9"/>
    <w:rsid w:val="001D1B17"/>
    <w:rsid w:val="001E30CE"/>
    <w:rsid w:val="00206553"/>
    <w:rsid w:val="00210CB7"/>
    <w:rsid w:val="002418D5"/>
    <w:rsid w:val="00242FB5"/>
    <w:rsid w:val="0024470C"/>
    <w:rsid w:val="0025000A"/>
    <w:rsid w:val="002529CA"/>
    <w:rsid w:val="0026539E"/>
    <w:rsid w:val="00270296"/>
    <w:rsid w:val="00273925"/>
    <w:rsid w:val="002801C5"/>
    <w:rsid w:val="00284701"/>
    <w:rsid w:val="002907CB"/>
    <w:rsid w:val="00292BC1"/>
    <w:rsid w:val="00297CC5"/>
    <w:rsid w:val="002B6E8B"/>
    <w:rsid w:val="002C2A35"/>
    <w:rsid w:val="002C2B9E"/>
    <w:rsid w:val="002C3C89"/>
    <w:rsid w:val="002D4C50"/>
    <w:rsid w:val="002E46BA"/>
    <w:rsid w:val="002F29D4"/>
    <w:rsid w:val="002F3FE4"/>
    <w:rsid w:val="002F5F18"/>
    <w:rsid w:val="002F6C3B"/>
    <w:rsid w:val="003030A8"/>
    <w:rsid w:val="00320A19"/>
    <w:rsid w:val="00325B01"/>
    <w:rsid w:val="00325C90"/>
    <w:rsid w:val="00325F28"/>
    <w:rsid w:val="0033634A"/>
    <w:rsid w:val="003369CA"/>
    <w:rsid w:val="0033707B"/>
    <w:rsid w:val="003639CF"/>
    <w:rsid w:val="003645BC"/>
    <w:rsid w:val="00365EE1"/>
    <w:rsid w:val="003670AB"/>
    <w:rsid w:val="003926F0"/>
    <w:rsid w:val="003936D7"/>
    <w:rsid w:val="003A7F52"/>
    <w:rsid w:val="003B3DA5"/>
    <w:rsid w:val="003B409F"/>
    <w:rsid w:val="003D1049"/>
    <w:rsid w:val="003D2FEC"/>
    <w:rsid w:val="003D5BD5"/>
    <w:rsid w:val="003D60EC"/>
    <w:rsid w:val="003E18E5"/>
    <w:rsid w:val="003E2AE1"/>
    <w:rsid w:val="003E33B6"/>
    <w:rsid w:val="003E6096"/>
    <w:rsid w:val="003E7E2A"/>
    <w:rsid w:val="003F1AEE"/>
    <w:rsid w:val="003F410D"/>
    <w:rsid w:val="003F7BD4"/>
    <w:rsid w:val="00402D0F"/>
    <w:rsid w:val="004034AB"/>
    <w:rsid w:val="00407968"/>
    <w:rsid w:val="00423E71"/>
    <w:rsid w:val="00427F8A"/>
    <w:rsid w:val="00431B6D"/>
    <w:rsid w:val="00441BE3"/>
    <w:rsid w:val="00446612"/>
    <w:rsid w:val="0044698A"/>
    <w:rsid w:val="00455D5D"/>
    <w:rsid w:val="00456845"/>
    <w:rsid w:val="004570E0"/>
    <w:rsid w:val="004625D7"/>
    <w:rsid w:val="0047593E"/>
    <w:rsid w:val="0048383E"/>
    <w:rsid w:val="00486E66"/>
    <w:rsid w:val="004903B1"/>
    <w:rsid w:val="004951E6"/>
    <w:rsid w:val="004A378B"/>
    <w:rsid w:val="004A76EA"/>
    <w:rsid w:val="004A7D8C"/>
    <w:rsid w:val="004B0553"/>
    <w:rsid w:val="004B249B"/>
    <w:rsid w:val="004B64A2"/>
    <w:rsid w:val="004C2AA7"/>
    <w:rsid w:val="004C363A"/>
    <w:rsid w:val="004D02BE"/>
    <w:rsid w:val="004D1735"/>
    <w:rsid w:val="004D4F6C"/>
    <w:rsid w:val="004D6A15"/>
    <w:rsid w:val="004D7A5F"/>
    <w:rsid w:val="004E2BC7"/>
    <w:rsid w:val="004E43E6"/>
    <w:rsid w:val="004E7D6A"/>
    <w:rsid w:val="004F2F1D"/>
    <w:rsid w:val="004F67A9"/>
    <w:rsid w:val="004F774A"/>
    <w:rsid w:val="00500ACE"/>
    <w:rsid w:val="00502689"/>
    <w:rsid w:val="00503363"/>
    <w:rsid w:val="00507447"/>
    <w:rsid w:val="00510B39"/>
    <w:rsid w:val="0052353B"/>
    <w:rsid w:val="005304D6"/>
    <w:rsid w:val="0053219D"/>
    <w:rsid w:val="005344B1"/>
    <w:rsid w:val="00534992"/>
    <w:rsid w:val="0054436D"/>
    <w:rsid w:val="00545158"/>
    <w:rsid w:val="005551A8"/>
    <w:rsid w:val="005860D5"/>
    <w:rsid w:val="00587963"/>
    <w:rsid w:val="00590158"/>
    <w:rsid w:val="005A3DBB"/>
    <w:rsid w:val="005A64BF"/>
    <w:rsid w:val="005B3341"/>
    <w:rsid w:val="005B578C"/>
    <w:rsid w:val="005B7C51"/>
    <w:rsid w:val="005C4127"/>
    <w:rsid w:val="005C7256"/>
    <w:rsid w:val="005D026F"/>
    <w:rsid w:val="005D0F10"/>
    <w:rsid w:val="005D3EC0"/>
    <w:rsid w:val="005D6775"/>
    <w:rsid w:val="005E0634"/>
    <w:rsid w:val="005E6C80"/>
    <w:rsid w:val="005F391F"/>
    <w:rsid w:val="005F6724"/>
    <w:rsid w:val="00601176"/>
    <w:rsid w:val="0060553D"/>
    <w:rsid w:val="00606609"/>
    <w:rsid w:val="00617096"/>
    <w:rsid w:val="00621310"/>
    <w:rsid w:val="0062259A"/>
    <w:rsid w:val="00626F78"/>
    <w:rsid w:val="00631006"/>
    <w:rsid w:val="00631585"/>
    <w:rsid w:val="0063279C"/>
    <w:rsid w:val="0065302F"/>
    <w:rsid w:val="00654135"/>
    <w:rsid w:val="006574BD"/>
    <w:rsid w:val="00664710"/>
    <w:rsid w:val="006675BD"/>
    <w:rsid w:val="006707BD"/>
    <w:rsid w:val="006747ED"/>
    <w:rsid w:val="0068110B"/>
    <w:rsid w:val="006B166B"/>
    <w:rsid w:val="006B7B04"/>
    <w:rsid w:val="006C2044"/>
    <w:rsid w:val="006C59C3"/>
    <w:rsid w:val="006C5A44"/>
    <w:rsid w:val="006D659D"/>
    <w:rsid w:val="006E05A5"/>
    <w:rsid w:val="006E2D46"/>
    <w:rsid w:val="006E49A6"/>
    <w:rsid w:val="006E5E99"/>
    <w:rsid w:val="006F2B4C"/>
    <w:rsid w:val="006F7011"/>
    <w:rsid w:val="0070110B"/>
    <w:rsid w:val="00710414"/>
    <w:rsid w:val="007303AB"/>
    <w:rsid w:val="0073738F"/>
    <w:rsid w:val="00741396"/>
    <w:rsid w:val="0075066B"/>
    <w:rsid w:val="00750DC1"/>
    <w:rsid w:val="00755C98"/>
    <w:rsid w:val="007709D8"/>
    <w:rsid w:val="00776C96"/>
    <w:rsid w:val="00780438"/>
    <w:rsid w:val="0078062E"/>
    <w:rsid w:val="00783824"/>
    <w:rsid w:val="007850B9"/>
    <w:rsid w:val="00785B20"/>
    <w:rsid w:val="00794810"/>
    <w:rsid w:val="007965B0"/>
    <w:rsid w:val="007A2024"/>
    <w:rsid w:val="007B66BE"/>
    <w:rsid w:val="007C186F"/>
    <w:rsid w:val="007C1A4B"/>
    <w:rsid w:val="007C5212"/>
    <w:rsid w:val="007C5239"/>
    <w:rsid w:val="007D5643"/>
    <w:rsid w:val="007F27E2"/>
    <w:rsid w:val="007F611E"/>
    <w:rsid w:val="00810597"/>
    <w:rsid w:val="008307CB"/>
    <w:rsid w:val="00837B65"/>
    <w:rsid w:val="00855692"/>
    <w:rsid w:val="00855B64"/>
    <w:rsid w:val="00857775"/>
    <w:rsid w:val="008615DA"/>
    <w:rsid w:val="00865316"/>
    <w:rsid w:val="00870E44"/>
    <w:rsid w:val="00880CBA"/>
    <w:rsid w:val="00892000"/>
    <w:rsid w:val="008970E8"/>
    <w:rsid w:val="008B0AC4"/>
    <w:rsid w:val="008B21FC"/>
    <w:rsid w:val="008D132B"/>
    <w:rsid w:val="008E192F"/>
    <w:rsid w:val="008E2AC5"/>
    <w:rsid w:val="008F7B0E"/>
    <w:rsid w:val="00912EE6"/>
    <w:rsid w:val="009148A7"/>
    <w:rsid w:val="00921395"/>
    <w:rsid w:val="009306CF"/>
    <w:rsid w:val="00931A4C"/>
    <w:rsid w:val="00935EF1"/>
    <w:rsid w:val="0094558C"/>
    <w:rsid w:val="00954F98"/>
    <w:rsid w:val="00965295"/>
    <w:rsid w:val="009718DA"/>
    <w:rsid w:val="00973D97"/>
    <w:rsid w:val="00975D71"/>
    <w:rsid w:val="0098589D"/>
    <w:rsid w:val="00986811"/>
    <w:rsid w:val="00991D77"/>
    <w:rsid w:val="009A2C85"/>
    <w:rsid w:val="009A454A"/>
    <w:rsid w:val="009A7108"/>
    <w:rsid w:val="009D20B3"/>
    <w:rsid w:val="009D4EE6"/>
    <w:rsid w:val="009D612C"/>
    <w:rsid w:val="009D7D0F"/>
    <w:rsid w:val="009E0EDD"/>
    <w:rsid w:val="009E2681"/>
    <w:rsid w:val="009F74B7"/>
    <w:rsid w:val="00A01543"/>
    <w:rsid w:val="00A03ED4"/>
    <w:rsid w:val="00A0724A"/>
    <w:rsid w:val="00A24457"/>
    <w:rsid w:val="00A25CB2"/>
    <w:rsid w:val="00A3182A"/>
    <w:rsid w:val="00A7237C"/>
    <w:rsid w:val="00A90162"/>
    <w:rsid w:val="00A97D81"/>
    <w:rsid w:val="00AB0557"/>
    <w:rsid w:val="00AB2184"/>
    <w:rsid w:val="00AC4151"/>
    <w:rsid w:val="00AE3915"/>
    <w:rsid w:val="00AF6AA6"/>
    <w:rsid w:val="00B037EA"/>
    <w:rsid w:val="00B0460A"/>
    <w:rsid w:val="00B101EE"/>
    <w:rsid w:val="00B26FCE"/>
    <w:rsid w:val="00B27CC6"/>
    <w:rsid w:val="00B34FB0"/>
    <w:rsid w:val="00B53131"/>
    <w:rsid w:val="00B57E99"/>
    <w:rsid w:val="00B644E8"/>
    <w:rsid w:val="00B742BA"/>
    <w:rsid w:val="00B75464"/>
    <w:rsid w:val="00BA01DA"/>
    <w:rsid w:val="00BA04EF"/>
    <w:rsid w:val="00BA29A9"/>
    <w:rsid w:val="00BA5CB3"/>
    <w:rsid w:val="00BC34F5"/>
    <w:rsid w:val="00BC4873"/>
    <w:rsid w:val="00BD05C7"/>
    <w:rsid w:val="00BD1379"/>
    <w:rsid w:val="00BD421F"/>
    <w:rsid w:val="00BD604A"/>
    <w:rsid w:val="00BD7341"/>
    <w:rsid w:val="00BD75AA"/>
    <w:rsid w:val="00BD7F48"/>
    <w:rsid w:val="00BE01B0"/>
    <w:rsid w:val="00BE4C72"/>
    <w:rsid w:val="00BE6AFC"/>
    <w:rsid w:val="00BE78AA"/>
    <w:rsid w:val="00BF13EC"/>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96E6E"/>
    <w:rsid w:val="00CA4A2B"/>
    <w:rsid w:val="00CA7492"/>
    <w:rsid w:val="00CC058E"/>
    <w:rsid w:val="00CC765B"/>
    <w:rsid w:val="00CD3E66"/>
    <w:rsid w:val="00CE52A3"/>
    <w:rsid w:val="00CF667F"/>
    <w:rsid w:val="00D03D31"/>
    <w:rsid w:val="00D042B9"/>
    <w:rsid w:val="00D511E2"/>
    <w:rsid w:val="00D64D37"/>
    <w:rsid w:val="00D710BC"/>
    <w:rsid w:val="00D7267A"/>
    <w:rsid w:val="00D73B84"/>
    <w:rsid w:val="00D83EFB"/>
    <w:rsid w:val="00D84C82"/>
    <w:rsid w:val="00DA2B01"/>
    <w:rsid w:val="00DB6E32"/>
    <w:rsid w:val="00DB77D7"/>
    <w:rsid w:val="00DC6EF7"/>
    <w:rsid w:val="00DC7345"/>
    <w:rsid w:val="00DD40F1"/>
    <w:rsid w:val="00DD5D98"/>
    <w:rsid w:val="00DE5EE7"/>
    <w:rsid w:val="00DF0B22"/>
    <w:rsid w:val="00E15728"/>
    <w:rsid w:val="00E16154"/>
    <w:rsid w:val="00E22C18"/>
    <w:rsid w:val="00E27772"/>
    <w:rsid w:val="00E3057B"/>
    <w:rsid w:val="00E34D45"/>
    <w:rsid w:val="00E41E7A"/>
    <w:rsid w:val="00E50B67"/>
    <w:rsid w:val="00E5372A"/>
    <w:rsid w:val="00E57873"/>
    <w:rsid w:val="00E67626"/>
    <w:rsid w:val="00E83E5E"/>
    <w:rsid w:val="00E9053B"/>
    <w:rsid w:val="00E90D49"/>
    <w:rsid w:val="00E9175B"/>
    <w:rsid w:val="00E91801"/>
    <w:rsid w:val="00E9557D"/>
    <w:rsid w:val="00EA4133"/>
    <w:rsid w:val="00EB522C"/>
    <w:rsid w:val="00EC6F8B"/>
    <w:rsid w:val="00ED799E"/>
    <w:rsid w:val="00EE32DC"/>
    <w:rsid w:val="00EE7D88"/>
    <w:rsid w:val="00F23AF6"/>
    <w:rsid w:val="00F40F35"/>
    <w:rsid w:val="00F44136"/>
    <w:rsid w:val="00F51AEA"/>
    <w:rsid w:val="00F5498E"/>
    <w:rsid w:val="00F57C76"/>
    <w:rsid w:val="00F9240E"/>
    <w:rsid w:val="00F941D3"/>
    <w:rsid w:val="00FC749C"/>
    <w:rsid w:val="00FD5323"/>
    <w:rsid w:val="00FD5FF1"/>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3644">
      <w:bodyDiv w:val="1"/>
      <w:marLeft w:val="0"/>
      <w:marRight w:val="0"/>
      <w:marTop w:val="0"/>
      <w:marBottom w:val="0"/>
      <w:divBdr>
        <w:top w:val="none" w:sz="0" w:space="0" w:color="auto"/>
        <w:left w:val="none" w:sz="0" w:space="0" w:color="auto"/>
        <w:bottom w:val="none" w:sz="0" w:space="0" w:color="auto"/>
        <w:right w:val="none" w:sz="0" w:space="0" w:color="auto"/>
      </w:divBdr>
    </w:div>
    <w:div w:id="1003125381">
      <w:bodyDiv w:val="1"/>
      <w:marLeft w:val="0"/>
      <w:marRight w:val="0"/>
      <w:marTop w:val="0"/>
      <w:marBottom w:val="0"/>
      <w:divBdr>
        <w:top w:val="none" w:sz="0" w:space="0" w:color="auto"/>
        <w:left w:val="none" w:sz="0" w:space="0" w:color="auto"/>
        <w:bottom w:val="none" w:sz="0" w:space="0" w:color="auto"/>
        <w:right w:val="none" w:sz="0" w:space="0" w:color="auto"/>
      </w:divBdr>
    </w:div>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 w:id="19746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stonhillpc@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shropshire.gov.uk/online-applications/applicationDetails.do?activeTab=summary&amp;keyVal=OM7BPMTDK7K00" TargetMode="External"/><Relationship Id="rId5" Type="http://schemas.openxmlformats.org/officeDocument/2006/relationships/settings" Target="settings.xml"/><Relationship Id="rId10" Type="http://schemas.openxmlformats.org/officeDocument/2006/relationships/hyperlink" Target="https://pa.shropshire.gov.uk/online-applications/simpleSearchResults.do?action=firstPage&amp;searchType=Application" TargetMode="External"/><Relationship Id="rId4" Type="http://schemas.microsoft.com/office/2007/relationships/stylesWithEffects" Target="stylesWithEffects.xml"/><Relationship Id="rId9" Type="http://schemas.openxmlformats.org/officeDocument/2006/relationships/hyperlink" Target="http://www.baystonhill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92CE8-7018-43AF-AC62-201F8E2D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2017-01-17T17:26:00Z</cp:lastPrinted>
  <dcterms:created xsi:type="dcterms:W3CDTF">2017-03-22T10:52:00Z</dcterms:created>
  <dcterms:modified xsi:type="dcterms:W3CDTF">2017-03-22T10:52:00Z</dcterms:modified>
</cp:coreProperties>
</file>