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80" w:rsidRDefault="00F51AEA" w:rsidP="005E6C80">
      <w:pPr>
        <w:rPr>
          <w:rFonts w:ascii="Arial" w:hAnsi="Arial" w:cs="Arial"/>
          <w:b/>
          <w:bCs/>
        </w:rPr>
      </w:pPr>
      <w:r>
        <w:rPr>
          <w:rFonts w:ascii="Arial" w:hAnsi="Arial" w:cs="Arial"/>
          <w:b/>
          <w:bCs/>
          <w:noProof/>
        </w:rPr>
        <w:drawing>
          <wp:anchor distT="0" distB="0" distL="114300" distR="114300" simplePos="0" relativeHeight="251656704" behindDoc="0" locked="0" layoutInCell="1" allowOverlap="1">
            <wp:simplePos x="0" y="0"/>
            <wp:positionH relativeFrom="column">
              <wp:posOffset>-114300</wp:posOffset>
            </wp:positionH>
            <wp:positionV relativeFrom="paragraph">
              <wp:posOffset>-123190</wp:posOffset>
            </wp:positionV>
            <wp:extent cx="2198919" cy="1059180"/>
            <wp:effectExtent l="19050" t="0" r="0" b="0"/>
            <wp:wrapNone/>
            <wp:docPr id="2"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6" cstate="print"/>
                    <a:srcRect/>
                    <a:stretch>
                      <a:fillRect/>
                    </a:stretch>
                  </pic:blipFill>
                  <pic:spPr bwMode="auto">
                    <a:xfrm>
                      <a:off x="0" y="0"/>
                      <a:ext cx="2198919" cy="1059180"/>
                    </a:xfrm>
                    <a:prstGeom prst="rect">
                      <a:avLst/>
                    </a:prstGeom>
                    <a:noFill/>
                    <a:ln w="9525">
                      <a:noFill/>
                      <a:miter lim="800000"/>
                      <a:headEnd/>
                      <a:tailEnd/>
                    </a:ln>
                  </pic:spPr>
                </pic:pic>
              </a:graphicData>
            </a:graphic>
          </wp:anchor>
        </w:drawing>
      </w:r>
    </w:p>
    <w:p w:rsidR="005E6C80" w:rsidRDefault="005E6C80" w:rsidP="005E6C80">
      <w:pPr>
        <w:rPr>
          <w:rFonts w:ascii="Arial" w:hAnsi="Arial" w:cs="Arial"/>
          <w:b/>
          <w:bCs/>
        </w:rPr>
      </w:pPr>
    </w:p>
    <w:p w:rsidR="005E6C80" w:rsidRDefault="005E6C80" w:rsidP="005E6C80">
      <w:pPr>
        <w:rPr>
          <w:rFonts w:ascii="Arial" w:hAnsi="Arial" w:cs="Arial"/>
          <w:b/>
          <w:bCs/>
        </w:rPr>
      </w:pPr>
    </w:p>
    <w:p w:rsidR="00F51AEA" w:rsidRPr="00F51AEA" w:rsidRDefault="00F51AEA" w:rsidP="00F51AEA">
      <w:pPr>
        <w:jc w:val="center"/>
        <w:rPr>
          <w:rFonts w:ascii="Arial" w:hAnsi="Arial" w:cs="Arial"/>
          <w:b/>
          <w:i/>
          <w:noProof/>
          <w:color w:val="009242"/>
          <w:sz w:val="20"/>
        </w:rPr>
      </w:pPr>
      <w:r>
        <w:rPr>
          <w:rFonts w:ascii="Arial" w:hAnsi="Arial" w:cs="Arial"/>
          <w:b/>
          <w:bCs/>
        </w:rPr>
        <w:tab/>
      </w:r>
      <w:r>
        <w:rPr>
          <w:rFonts w:ascii="Arial" w:hAnsi="Arial" w:cs="Arial"/>
          <w:b/>
          <w:bCs/>
        </w:rPr>
        <w:tab/>
      </w:r>
      <w:r w:rsidRPr="00F51AEA">
        <w:rPr>
          <w:rFonts w:ascii="Arial" w:hAnsi="Arial" w:cs="Arial"/>
          <w:b/>
          <w:i/>
          <w:color w:val="009242"/>
        </w:rPr>
        <w:t xml:space="preserve">    </w:t>
      </w:r>
      <w:r w:rsidR="00456845">
        <w:rPr>
          <w:rFonts w:ascii="Arial" w:hAnsi="Arial" w:cs="Arial"/>
          <w:b/>
          <w:i/>
          <w:color w:val="009242"/>
        </w:rPr>
        <w:tab/>
      </w:r>
      <w:r w:rsidR="00456845">
        <w:rPr>
          <w:rFonts w:ascii="Arial" w:hAnsi="Arial" w:cs="Arial"/>
          <w:b/>
          <w:i/>
          <w:color w:val="009242"/>
        </w:rPr>
        <w:tab/>
      </w:r>
      <w:r w:rsidRPr="00F51AEA">
        <w:rPr>
          <w:rFonts w:ascii="Arial" w:hAnsi="Arial" w:cs="Arial"/>
          <w:b/>
          <w:i/>
          <w:color w:val="009242"/>
        </w:rPr>
        <w:t>‘</w:t>
      </w:r>
      <w:r w:rsidRPr="00F51AEA">
        <w:rPr>
          <w:rFonts w:ascii="Arial" w:hAnsi="Arial" w:cs="Arial"/>
          <w:b/>
          <w:i/>
          <w:noProof/>
          <w:color w:val="009242"/>
          <w:sz w:val="20"/>
        </w:rPr>
        <w:t>protecting and improving the quality of life</w:t>
      </w:r>
    </w:p>
    <w:p w:rsidR="00F51AEA" w:rsidRPr="00F51AEA" w:rsidRDefault="00F51AEA" w:rsidP="00F51AEA">
      <w:pPr>
        <w:jc w:val="center"/>
        <w:rPr>
          <w:rFonts w:ascii="Arial" w:hAnsi="Arial" w:cs="Arial"/>
          <w:b/>
          <w:i/>
          <w:noProof/>
          <w:color w:val="009242"/>
          <w:sz w:val="20"/>
        </w:rPr>
      </w:pPr>
      <w:r w:rsidRPr="00F51AEA">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00456845">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rsidR="005E6C80" w:rsidRDefault="005E6C80" w:rsidP="005E6C80">
      <w:pPr>
        <w:rPr>
          <w:rFonts w:ascii="Arial" w:hAnsi="Arial" w:cs="Arial"/>
          <w:b/>
          <w:bCs/>
        </w:rPr>
      </w:pPr>
    </w:p>
    <w:p w:rsidR="005E6C80" w:rsidRDefault="005E6C80" w:rsidP="005E6C80">
      <w:pPr>
        <w:rPr>
          <w:rFonts w:ascii="Arial" w:hAnsi="Arial" w:cs="Arial"/>
          <w:b/>
          <w:bCs/>
        </w:rPr>
      </w:pPr>
      <w:r w:rsidRPr="008F048F">
        <w:rPr>
          <w:rFonts w:ascii="Arial" w:hAnsi="Arial" w:cs="Arial"/>
          <w:b/>
          <w:bCs/>
        </w:rPr>
        <w:t>Cl</w:t>
      </w:r>
      <w:r w:rsidR="003D5BD5">
        <w:rPr>
          <w:rFonts w:ascii="Arial" w:hAnsi="Arial" w:cs="Arial"/>
          <w:b/>
          <w:bCs/>
        </w:rPr>
        <w:t xml:space="preserve">erk to the Council/RFO: </w:t>
      </w:r>
      <w:r w:rsidR="003E6096">
        <w:rPr>
          <w:rFonts w:ascii="Arial" w:hAnsi="Arial" w:cs="Arial"/>
          <w:b/>
          <w:bCs/>
        </w:rPr>
        <w:t>Caroline Higgins</w:t>
      </w:r>
    </w:p>
    <w:p w:rsidR="005E6C80" w:rsidRPr="008F048F" w:rsidRDefault="00F51AEA" w:rsidP="005E6C80">
      <w:pPr>
        <w:pBdr>
          <w:bottom w:val="single" w:sz="6" w:space="1" w:color="auto"/>
        </w:pBdr>
        <w:rPr>
          <w:rFonts w:ascii="Arial" w:hAnsi="Arial" w:cs="Arial"/>
          <w:b/>
          <w:bCs/>
        </w:rPr>
      </w:pPr>
      <w:r>
        <w:rPr>
          <w:rFonts w:ascii="Arial" w:hAnsi="Arial" w:cs="Arial"/>
          <w:b/>
          <w:bCs/>
        </w:rPr>
        <w:t xml:space="preserve">Chairman: Cllr </w:t>
      </w:r>
      <w:r w:rsidR="00456845">
        <w:rPr>
          <w:rFonts w:ascii="Arial" w:hAnsi="Arial" w:cs="Arial"/>
          <w:b/>
          <w:bCs/>
        </w:rPr>
        <w:t>Fred Jones</w:t>
      </w:r>
    </w:p>
    <w:p w:rsidR="00BC34F5" w:rsidRPr="00636E1A" w:rsidRDefault="00BC34F5" w:rsidP="00BC34F5">
      <w:pPr>
        <w:ind w:left="5040"/>
        <w:jc w:val="right"/>
        <w:rPr>
          <w:rFonts w:ascii="Arial" w:hAnsi="Arial" w:cs="Arial"/>
        </w:rPr>
      </w:pPr>
      <w:r w:rsidRPr="00636E1A">
        <w:rPr>
          <w:rFonts w:ascii="Arial" w:hAnsi="Arial" w:cs="Arial"/>
        </w:rPr>
        <w:t>Parish Office</w:t>
      </w:r>
    </w:p>
    <w:p w:rsidR="00BC34F5" w:rsidRPr="00636E1A" w:rsidRDefault="00BC34F5" w:rsidP="00BC34F5">
      <w:pPr>
        <w:ind w:left="5760"/>
        <w:jc w:val="right"/>
        <w:rPr>
          <w:rFonts w:ascii="Arial" w:hAnsi="Arial" w:cs="Arial"/>
        </w:rPr>
      </w:pPr>
      <w:r w:rsidRPr="00636E1A">
        <w:rPr>
          <w:rFonts w:ascii="Arial" w:hAnsi="Arial" w:cs="Arial"/>
        </w:rPr>
        <w:t xml:space="preserve">  Lyth Hill Road</w:t>
      </w:r>
    </w:p>
    <w:p w:rsidR="00BC34F5" w:rsidRPr="00636E1A" w:rsidRDefault="00BC34F5" w:rsidP="00BC34F5">
      <w:pPr>
        <w:jc w:val="right"/>
        <w:rPr>
          <w:rFonts w:ascii="Arial" w:hAnsi="Arial" w:cs="Arial"/>
        </w:rPr>
      </w:pPr>
      <w:r w:rsidRPr="00636E1A">
        <w:rPr>
          <w:rFonts w:ascii="Arial" w:hAnsi="Arial" w:cs="Arial"/>
        </w:rPr>
        <w:t xml:space="preserve">                                                                            Bayston Hill</w:t>
      </w:r>
    </w:p>
    <w:p w:rsidR="00BC34F5" w:rsidRPr="00636E1A" w:rsidRDefault="00BC34F5" w:rsidP="00BC34F5">
      <w:pPr>
        <w:jc w:val="right"/>
        <w:rPr>
          <w:rFonts w:ascii="Arial" w:hAnsi="Arial" w:cs="Arial"/>
        </w:rPr>
      </w:pPr>
      <w:r w:rsidRPr="00636E1A">
        <w:rPr>
          <w:rFonts w:ascii="Arial" w:hAnsi="Arial" w:cs="Arial"/>
        </w:rPr>
        <w:t xml:space="preserve">                                                                            Shrewsbury                                                                                               </w:t>
      </w:r>
      <w:r w:rsidRPr="00636E1A">
        <w:rPr>
          <w:rFonts w:ascii="Arial" w:hAnsi="Arial" w:cs="Arial"/>
          <w:bCs/>
        </w:rPr>
        <w:t>Telephone/Fax: 01743 874651</w:t>
      </w:r>
    </w:p>
    <w:p w:rsidR="00BC34F5" w:rsidRPr="00636E1A" w:rsidRDefault="00BC34F5" w:rsidP="00BC34F5">
      <w:pPr>
        <w:jc w:val="right"/>
        <w:rPr>
          <w:rFonts w:ascii="Arial" w:hAnsi="Arial" w:cs="Arial"/>
        </w:rPr>
      </w:pPr>
      <w:r w:rsidRPr="00636E1A">
        <w:rPr>
          <w:rFonts w:ascii="Arial" w:hAnsi="Arial" w:cs="Arial"/>
        </w:rPr>
        <w:t xml:space="preserve">E-mail: </w:t>
      </w:r>
      <w:hyperlink r:id="rId7" w:history="1">
        <w:r w:rsidRPr="00636E1A">
          <w:rPr>
            <w:rStyle w:val="Hyperlink"/>
            <w:rFonts w:ascii="Arial" w:hAnsi="Arial" w:cs="Arial"/>
          </w:rPr>
          <w:t>baystonhillpc@hotmail.com</w:t>
        </w:r>
      </w:hyperlink>
    </w:p>
    <w:p w:rsidR="00BC34F5" w:rsidRPr="00636E1A" w:rsidRDefault="00BC34F5" w:rsidP="00BC34F5">
      <w:pPr>
        <w:jc w:val="right"/>
        <w:rPr>
          <w:rFonts w:ascii="Arial" w:hAnsi="Arial" w:cs="Arial"/>
        </w:rPr>
      </w:pPr>
      <w:r w:rsidRPr="00636E1A">
        <w:rPr>
          <w:rFonts w:ascii="Arial" w:hAnsi="Arial" w:cs="Arial"/>
        </w:rPr>
        <w:t xml:space="preserve">                                     </w:t>
      </w:r>
      <w:hyperlink r:id="rId8" w:history="1">
        <w:r w:rsidRPr="00636E1A">
          <w:rPr>
            <w:rStyle w:val="Hyperlink"/>
            <w:rFonts w:ascii="Arial" w:hAnsi="Arial" w:cs="Arial"/>
          </w:rPr>
          <w:t>www.shrop.net/baystonhill</w:t>
        </w:r>
      </w:hyperlink>
    </w:p>
    <w:p w:rsidR="00BC34F5" w:rsidRDefault="00BC34F5"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Committee Members</w:t>
      </w:r>
      <w:r w:rsidRPr="001914B5">
        <w:rPr>
          <w:rFonts w:ascii="Arial" w:hAnsi="Arial" w:cs="Arial"/>
          <w:b/>
        </w:rPr>
        <w:t xml:space="preserve">:  </w:t>
      </w:r>
      <w:r w:rsidR="005B3341">
        <w:rPr>
          <w:rFonts w:ascii="Arial" w:hAnsi="Arial" w:cs="Arial"/>
        </w:rPr>
        <w:t>Cllrs</w:t>
      </w:r>
      <w:r w:rsidR="005D026F">
        <w:rPr>
          <w:rFonts w:ascii="Arial" w:hAnsi="Arial" w:cs="Arial"/>
        </w:rPr>
        <w:t xml:space="preserve"> </w:t>
      </w:r>
      <w:r w:rsidR="00B644E8">
        <w:rPr>
          <w:rFonts w:ascii="Arial" w:hAnsi="Arial" w:cs="Arial"/>
        </w:rPr>
        <w:t xml:space="preserve">Mrs </w:t>
      </w:r>
      <w:r w:rsidR="00E50B67">
        <w:rPr>
          <w:rFonts w:ascii="Arial" w:hAnsi="Arial" w:cs="Arial"/>
        </w:rPr>
        <w:t xml:space="preserve">Lewis (Chairman), Breeze, Candy, </w:t>
      </w:r>
      <w:r w:rsidR="00456845">
        <w:rPr>
          <w:rFonts w:ascii="Arial" w:hAnsi="Arial" w:cs="Arial"/>
        </w:rPr>
        <w:t>Gouge</w:t>
      </w:r>
      <w:r w:rsidR="00E50B67">
        <w:rPr>
          <w:rFonts w:ascii="Arial" w:hAnsi="Arial" w:cs="Arial"/>
        </w:rPr>
        <w:t xml:space="preserve"> and Jones</w:t>
      </w:r>
      <w:r w:rsidR="00E34D45">
        <w:rPr>
          <w:rFonts w:ascii="Arial" w:hAnsi="Arial" w:cs="Arial"/>
        </w:rPr>
        <w:t>.</w:t>
      </w:r>
    </w:p>
    <w:p w:rsidR="005E6C80" w:rsidRPr="001914B5" w:rsidRDefault="005E6C80" w:rsidP="005E6C80">
      <w:pPr>
        <w:tabs>
          <w:tab w:val="left" w:pos="1359"/>
        </w:tabs>
        <w:ind w:right="708"/>
        <w:jc w:val="both"/>
        <w:rPr>
          <w:rFonts w:ascii="Arial" w:hAnsi="Arial" w:cs="Arial"/>
        </w:rPr>
      </w:pPr>
      <w:r w:rsidRPr="001914B5">
        <w:rPr>
          <w:rFonts w:ascii="Arial" w:hAnsi="Arial" w:cs="Arial"/>
        </w:rPr>
        <w:tab/>
      </w:r>
    </w:p>
    <w:p w:rsidR="005E6C80" w:rsidRDefault="005E6C80" w:rsidP="005E6C80">
      <w:pPr>
        <w:ind w:right="708"/>
        <w:jc w:val="both"/>
        <w:rPr>
          <w:rFonts w:ascii="Arial" w:hAnsi="Arial" w:cs="Arial"/>
        </w:rPr>
      </w:pPr>
      <w:r w:rsidRPr="001914B5">
        <w:rPr>
          <w:rFonts w:ascii="Arial" w:hAnsi="Arial" w:cs="Arial"/>
        </w:rPr>
        <w:t>Dear Councillors,</w:t>
      </w:r>
    </w:p>
    <w:p w:rsidR="0025000A" w:rsidRPr="001914B5" w:rsidRDefault="0025000A" w:rsidP="005E6C80">
      <w:pPr>
        <w:ind w:right="708"/>
        <w:jc w:val="both"/>
        <w:rPr>
          <w:rFonts w:ascii="Arial" w:hAnsi="Arial" w:cs="Arial"/>
        </w:rPr>
      </w:pPr>
    </w:p>
    <w:p w:rsidR="005E6C80" w:rsidRPr="001914B5" w:rsidRDefault="005E6C80" w:rsidP="005E6C80">
      <w:pPr>
        <w:ind w:right="708"/>
        <w:jc w:val="both"/>
        <w:rPr>
          <w:rFonts w:ascii="Arial" w:hAnsi="Arial" w:cs="Arial"/>
        </w:rPr>
      </w:pPr>
      <w:r w:rsidRPr="001914B5">
        <w:rPr>
          <w:rFonts w:ascii="Arial" w:hAnsi="Arial" w:cs="Arial"/>
        </w:rPr>
        <w:t xml:space="preserve">You are summoned to attend a Planning Committee meeting on </w:t>
      </w:r>
      <w:r w:rsidR="0098589D">
        <w:rPr>
          <w:rFonts w:ascii="Arial" w:hAnsi="Arial" w:cs="Arial"/>
        </w:rPr>
        <w:t>Mond</w:t>
      </w:r>
      <w:r w:rsidR="005D026F">
        <w:rPr>
          <w:rFonts w:ascii="Arial" w:hAnsi="Arial" w:cs="Arial"/>
        </w:rPr>
        <w:t xml:space="preserve">ay </w:t>
      </w:r>
      <w:r w:rsidR="004034AB">
        <w:rPr>
          <w:rFonts w:ascii="Arial" w:hAnsi="Arial" w:cs="Arial"/>
        </w:rPr>
        <w:t>18 April</w:t>
      </w:r>
      <w:r w:rsidR="003D5BD5">
        <w:rPr>
          <w:rFonts w:ascii="Arial" w:hAnsi="Arial" w:cs="Arial"/>
        </w:rPr>
        <w:t xml:space="preserve"> 2016</w:t>
      </w:r>
      <w:r>
        <w:rPr>
          <w:rFonts w:ascii="Arial" w:hAnsi="Arial" w:cs="Arial"/>
        </w:rPr>
        <w:t xml:space="preserve"> </w:t>
      </w:r>
      <w:r w:rsidRPr="003E6096">
        <w:rPr>
          <w:rFonts w:ascii="Arial" w:hAnsi="Arial" w:cs="Arial"/>
        </w:rPr>
        <w:t xml:space="preserve">at </w:t>
      </w:r>
      <w:r w:rsidR="003D5BD5" w:rsidRPr="003E6096">
        <w:rPr>
          <w:rFonts w:ascii="Arial" w:hAnsi="Arial" w:cs="Arial"/>
          <w:b/>
        </w:rPr>
        <w:t>7.</w:t>
      </w:r>
      <w:r w:rsidR="003E6096" w:rsidRPr="003E6096">
        <w:rPr>
          <w:rFonts w:ascii="Arial" w:hAnsi="Arial" w:cs="Arial"/>
          <w:b/>
        </w:rPr>
        <w:t>0</w:t>
      </w:r>
      <w:r w:rsidRPr="003E6096">
        <w:rPr>
          <w:rFonts w:ascii="Arial" w:hAnsi="Arial" w:cs="Arial"/>
          <w:b/>
        </w:rPr>
        <w:t>0 pm</w:t>
      </w:r>
      <w:r w:rsidRPr="003E6096">
        <w:rPr>
          <w:rFonts w:ascii="Arial" w:hAnsi="Arial" w:cs="Arial"/>
        </w:rPr>
        <w:t xml:space="preserve"> </w:t>
      </w:r>
      <w:r w:rsidRPr="001914B5">
        <w:rPr>
          <w:rFonts w:ascii="Arial" w:hAnsi="Arial" w:cs="Arial"/>
        </w:rPr>
        <w:t xml:space="preserve">in the </w:t>
      </w:r>
      <w:r w:rsidR="005D026F">
        <w:rPr>
          <w:rFonts w:ascii="Arial" w:hAnsi="Arial" w:cs="Arial"/>
        </w:rPr>
        <w:t>Memorial Hall</w:t>
      </w:r>
      <w:r w:rsidRPr="001914B5">
        <w:rPr>
          <w:rFonts w:ascii="Arial" w:hAnsi="Arial" w:cs="Arial"/>
        </w:rPr>
        <w:t>.</w:t>
      </w:r>
    </w:p>
    <w:p w:rsidR="002907CB" w:rsidRDefault="002907CB" w:rsidP="005E6C80">
      <w:pPr>
        <w:rPr>
          <w:rFonts w:ascii="Arial" w:hAnsi="Arial" w:cs="Arial"/>
          <w:b/>
          <w:sz w:val="20"/>
          <w:szCs w:val="20"/>
        </w:rPr>
      </w:pPr>
    </w:p>
    <w:p w:rsidR="00456845" w:rsidRPr="00456845" w:rsidRDefault="003E6096" w:rsidP="005E6C80">
      <w:pPr>
        <w:rPr>
          <w:rFonts w:ascii="Bradley Hand ITC" w:hAnsi="Bradley Hand ITC" w:cs="Arial"/>
          <w:b/>
          <w:sz w:val="40"/>
          <w:szCs w:val="40"/>
        </w:rPr>
      </w:pPr>
      <w:r>
        <w:rPr>
          <w:rFonts w:ascii="Bradley Hand ITC" w:hAnsi="Bradley Hand ITC" w:cs="Arial"/>
          <w:b/>
          <w:sz w:val="40"/>
          <w:szCs w:val="40"/>
        </w:rPr>
        <w:t>Caroline Higgins</w:t>
      </w:r>
    </w:p>
    <w:p w:rsidR="002907CB" w:rsidRPr="004E2BC7" w:rsidRDefault="002907CB" w:rsidP="005E6C80">
      <w:pPr>
        <w:rPr>
          <w:rFonts w:ascii="Arial" w:hAnsi="Arial" w:cs="Arial"/>
          <w:b/>
          <w:sz w:val="20"/>
          <w:szCs w:val="20"/>
        </w:rPr>
      </w:pPr>
    </w:p>
    <w:p w:rsidR="00E50B67" w:rsidRDefault="003E6096" w:rsidP="005E6C80">
      <w:pPr>
        <w:rPr>
          <w:rFonts w:ascii="Arial" w:hAnsi="Arial" w:cs="Arial"/>
          <w:b/>
        </w:rPr>
      </w:pPr>
      <w:r>
        <w:rPr>
          <w:rFonts w:ascii="Arial" w:hAnsi="Arial" w:cs="Arial"/>
          <w:b/>
        </w:rPr>
        <w:t>Caroline Higgins</w:t>
      </w:r>
    </w:p>
    <w:p w:rsidR="00E50B67" w:rsidRDefault="00E50B67" w:rsidP="005E6C80">
      <w:pPr>
        <w:rPr>
          <w:rFonts w:ascii="Arial" w:hAnsi="Arial" w:cs="Arial"/>
        </w:rPr>
      </w:pPr>
      <w:r>
        <w:rPr>
          <w:rFonts w:ascii="Arial" w:hAnsi="Arial" w:cs="Arial"/>
          <w:b/>
        </w:rPr>
        <w:t>Clerk to the Council</w:t>
      </w:r>
      <w:r w:rsidR="00456845">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b/>
        </w:rPr>
        <w:tab/>
      </w:r>
      <w:r w:rsidR="005E6C80" w:rsidRPr="008F048F">
        <w:rPr>
          <w:rFonts w:ascii="Arial" w:hAnsi="Arial" w:cs="Arial"/>
        </w:rPr>
        <w:t xml:space="preserve">                           </w:t>
      </w:r>
      <w:r w:rsidR="003936D7">
        <w:rPr>
          <w:rFonts w:ascii="Arial" w:hAnsi="Arial" w:cs="Arial"/>
        </w:rPr>
        <w:tab/>
      </w:r>
      <w:r w:rsidR="006E2D46">
        <w:rPr>
          <w:rFonts w:ascii="Arial" w:hAnsi="Arial" w:cs="Arial"/>
        </w:rPr>
        <w:tab/>
        <w:t xml:space="preserve">       </w:t>
      </w:r>
    </w:p>
    <w:p w:rsidR="00E50B67" w:rsidRDefault="00E50B67" w:rsidP="005E6C80">
      <w:pPr>
        <w:rPr>
          <w:rFonts w:ascii="Arial" w:hAnsi="Arial" w:cs="Arial"/>
        </w:rPr>
      </w:pPr>
    </w:p>
    <w:p w:rsidR="00BE01B0" w:rsidRDefault="004034AB" w:rsidP="003E6096">
      <w:pPr>
        <w:ind w:left="5760" w:firstLine="720"/>
        <w:jc w:val="center"/>
        <w:rPr>
          <w:rFonts w:ascii="Arial" w:hAnsi="Arial" w:cs="Arial"/>
          <w:b/>
        </w:rPr>
      </w:pPr>
      <w:r>
        <w:rPr>
          <w:rFonts w:ascii="Arial" w:hAnsi="Arial" w:cs="Arial"/>
        </w:rPr>
        <w:t>12 April</w:t>
      </w:r>
      <w:r w:rsidR="003E6096">
        <w:rPr>
          <w:rFonts w:ascii="Arial" w:hAnsi="Arial" w:cs="Arial"/>
        </w:rPr>
        <w:t xml:space="preserve"> 2016</w:t>
      </w:r>
    </w:p>
    <w:p w:rsidR="005E6C80" w:rsidRPr="00456845" w:rsidRDefault="00456845" w:rsidP="005E6C80">
      <w:pPr>
        <w:jc w:val="center"/>
        <w:rPr>
          <w:rFonts w:ascii="Arial" w:hAnsi="Arial" w:cs="Arial"/>
          <w:b/>
          <w:sz w:val="44"/>
          <w:szCs w:val="44"/>
        </w:rPr>
      </w:pPr>
      <w:r>
        <w:rPr>
          <w:rFonts w:ascii="Arial" w:hAnsi="Arial" w:cs="Arial"/>
          <w:b/>
          <w:sz w:val="44"/>
          <w:szCs w:val="44"/>
        </w:rPr>
        <w:t>AGENDA</w:t>
      </w:r>
    </w:p>
    <w:p w:rsidR="005E6C80" w:rsidRDefault="005E6C80" w:rsidP="005E6C80">
      <w:pPr>
        <w:rPr>
          <w:rFonts w:ascii="Arial" w:hAnsi="Arial" w:cs="Arial"/>
          <w:b/>
        </w:rPr>
      </w:pPr>
    </w:p>
    <w:p w:rsidR="005E6C80" w:rsidRDefault="00456845" w:rsidP="00870E44">
      <w:pPr>
        <w:ind w:left="1440" w:hanging="1440"/>
        <w:rPr>
          <w:rFonts w:ascii="Arial" w:hAnsi="Arial" w:cs="Arial"/>
          <w:b/>
        </w:rPr>
      </w:pPr>
      <w:r>
        <w:rPr>
          <w:rFonts w:ascii="Arial" w:hAnsi="Arial" w:cs="Arial"/>
        </w:rPr>
        <w:t>P</w:t>
      </w:r>
      <w:r w:rsidR="004034AB">
        <w:rPr>
          <w:rFonts w:ascii="Arial" w:hAnsi="Arial" w:cs="Arial"/>
        </w:rPr>
        <w:t>26</w:t>
      </w:r>
      <w:r w:rsidR="003D5BD5">
        <w:rPr>
          <w:rFonts w:ascii="Arial" w:hAnsi="Arial" w:cs="Arial"/>
        </w:rPr>
        <w:t>.16</w:t>
      </w:r>
      <w:r>
        <w:rPr>
          <w:rFonts w:ascii="Arial" w:hAnsi="Arial" w:cs="Arial"/>
        </w:rPr>
        <w:tab/>
      </w:r>
      <w:r w:rsidR="00892000">
        <w:rPr>
          <w:rFonts w:ascii="Arial" w:hAnsi="Arial" w:cs="Arial"/>
          <w:b/>
        </w:rPr>
        <w:t>TO RECEI</w:t>
      </w:r>
      <w:r w:rsidR="005E6C80">
        <w:rPr>
          <w:rFonts w:ascii="Arial" w:hAnsi="Arial" w:cs="Arial"/>
          <w:b/>
        </w:rPr>
        <w:t>VE APOLOGIES AND REASONS FOR ABSENCE</w:t>
      </w:r>
    </w:p>
    <w:p w:rsidR="005E6C80" w:rsidRDefault="005E6C80" w:rsidP="005E6C80">
      <w:pPr>
        <w:rPr>
          <w:rFonts w:ascii="Arial" w:hAnsi="Arial" w:cs="Arial"/>
          <w:b/>
        </w:rPr>
      </w:pPr>
    </w:p>
    <w:p w:rsidR="005E6C80" w:rsidRPr="00870E44" w:rsidRDefault="005D026F" w:rsidP="005E6C80">
      <w:pPr>
        <w:ind w:left="1440" w:hanging="1440"/>
        <w:rPr>
          <w:rFonts w:ascii="Arial" w:hAnsi="Arial" w:cs="Arial"/>
          <w:i/>
        </w:rPr>
      </w:pPr>
      <w:r>
        <w:rPr>
          <w:rFonts w:ascii="Arial" w:hAnsi="Arial" w:cs="Arial"/>
        </w:rPr>
        <w:t>P</w:t>
      </w:r>
      <w:r w:rsidR="004034AB">
        <w:rPr>
          <w:rFonts w:ascii="Arial" w:hAnsi="Arial" w:cs="Arial"/>
        </w:rPr>
        <w:t>2</w:t>
      </w:r>
      <w:r w:rsidR="00BE4C72">
        <w:rPr>
          <w:rFonts w:ascii="Arial" w:hAnsi="Arial" w:cs="Arial"/>
        </w:rPr>
        <w:t>7</w:t>
      </w:r>
      <w:r w:rsidR="003D5BD5">
        <w:rPr>
          <w:rFonts w:ascii="Arial" w:hAnsi="Arial" w:cs="Arial"/>
        </w:rPr>
        <w:t>.16</w:t>
      </w:r>
      <w:r w:rsidR="005E6C80">
        <w:rPr>
          <w:rFonts w:ascii="Arial" w:hAnsi="Arial" w:cs="Arial"/>
        </w:rPr>
        <w:tab/>
      </w:r>
      <w:r w:rsidR="005E6C80">
        <w:rPr>
          <w:rFonts w:ascii="Arial" w:hAnsi="Arial" w:cs="Arial"/>
          <w:b/>
        </w:rPr>
        <w:t>D</w:t>
      </w:r>
      <w:r w:rsidR="00870E44">
        <w:rPr>
          <w:rFonts w:ascii="Arial" w:hAnsi="Arial" w:cs="Arial"/>
          <w:b/>
        </w:rPr>
        <w:t>ISCLOSURE</w:t>
      </w:r>
      <w:r w:rsidR="005E6C80">
        <w:rPr>
          <w:rFonts w:ascii="Arial" w:hAnsi="Arial" w:cs="Arial"/>
          <w:b/>
        </w:rPr>
        <w:t xml:space="preserve"> OF </w:t>
      </w:r>
      <w:r w:rsidR="00870E44">
        <w:rPr>
          <w:rFonts w:ascii="Arial" w:hAnsi="Arial" w:cs="Arial"/>
          <w:b/>
        </w:rPr>
        <w:t xml:space="preserve">PECUNIARY </w:t>
      </w:r>
      <w:r w:rsidR="005E6C80">
        <w:rPr>
          <w:rFonts w:ascii="Arial" w:hAnsi="Arial" w:cs="Arial"/>
          <w:b/>
        </w:rPr>
        <w:t xml:space="preserve">INTEREST </w:t>
      </w:r>
      <w:r w:rsidR="00870E44">
        <w:rPr>
          <w:rFonts w:ascii="Arial" w:hAnsi="Arial" w:cs="Arial"/>
        </w:rPr>
        <w:t>–</w:t>
      </w:r>
      <w:r w:rsidR="005E6C80">
        <w:rPr>
          <w:rFonts w:ascii="Arial" w:hAnsi="Arial" w:cs="Arial"/>
        </w:rPr>
        <w:t xml:space="preserve"> </w:t>
      </w:r>
      <w:r w:rsidR="00870E44" w:rsidRPr="00870E44">
        <w:rPr>
          <w:rFonts w:ascii="Arial" w:hAnsi="Arial" w:cs="Arial"/>
          <w:i/>
        </w:rPr>
        <w:t>Disclosure of any disclosable pecuniary interest in a matter to be discussed at</w:t>
      </w:r>
      <w:r w:rsidR="00870E44">
        <w:rPr>
          <w:rFonts w:ascii="Arial" w:hAnsi="Arial" w:cs="Arial"/>
          <w:i/>
        </w:rPr>
        <w:t xml:space="preserve"> </w:t>
      </w:r>
      <w:r w:rsidR="00870E44" w:rsidRPr="00870E44">
        <w:rPr>
          <w:rFonts w:ascii="Arial" w:hAnsi="Arial" w:cs="Arial"/>
          <w:i/>
        </w:rPr>
        <w:t>the meeting and which is not included in the register of interests.  Members are reminded that they are required to leave the room during the discussion and voting on matters in which they have a disclosable pecuniary interest, whether or not the interest is entered in the register</w:t>
      </w:r>
      <w:r w:rsidR="00870E44">
        <w:rPr>
          <w:rFonts w:ascii="Arial" w:hAnsi="Arial" w:cs="Arial"/>
          <w:i/>
        </w:rPr>
        <w:t xml:space="preserve"> </w:t>
      </w:r>
      <w:r w:rsidR="00870E44" w:rsidRPr="00870E44">
        <w:rPr>
          <w:rFonts w:ascii="Arial" w:hAnsi="Arial" w:cs="Arial"/>
          <w:i/>
        </w:rPr>
        <w:t>of members’ interests maintained by the Monitoring Officer.</w:t>
      </w:r>
    </w:p>
    <w:p w:rsidR="005E6C80" w:rsidRDefault="005E6C80" w:rsidP="005E6C80">
      <w:pPr>
        <w:ind w:left="1440" w:hanging="1440"/>
        <w:rPr>
          <w:rFonts w:ascii="Arial" w:hAnsi="Arial" w:cs="Arial"/>
        </w:rPr>
      </w:pPr>
    </w:p>
    <w:p w:rsidR="005E6C80" w:rsidRDefault="005E6C80" w:rsidP="005E6C80">
      <w:pPr>
        <w:ind w:left="1440" w:hanging="1440"/>
        <w:rPr>
          <w:rFonts w:ascii="Arial" w:hAnsi="Arial" w:cs="Arial"/>
          <w:i/>
        </w:rPr>
      </w:pPr>
      <w:r>
        <w:rPr>
          <w:rFonts w:ascii="Arial" w:hAnsi="Arial" w:cs="Arial"/>
        </w:rPr>
        <w:t>P</w:t>
      </w:r>
      <w:r w:rsidR="004034AB">
        <w:rPr>
          <w:rFonts w:ascii="Arial" w:hAnsi="Arial" w:cs="Arial"/>
        </w:rPr>
        <w:t>2</w:t>
      </w:r>
      <w:r w:rsidR="00BE4C72">
        <w:rPr>
          <w:rFonts w:ascii="Arial" w:hAnsi="Arial" w:cs="Arial"/>
        </w:rPr>
        <w:t>8</w:t>
      </w:r>
      <w:r>
        <w:rPr>
          <w:rFonts w:ascii="Arial" w:hAnsi="Arial" w:cs="Arial"/>
        </w:rPr>
        <w:t>.1</w:t>
      </w:r>
      <w:r w:rsidR="003639CF">
        <w:rPr>
          <w:rFonts w:ascii="Arial" w:hAnsi="Arial" w:cs="Arial"/>
        </w:rPr>
        <w:t>6</w:t>
      </w:r>
      <w:r>
        <w:rPr>
          <w:rFonts w:ascii="Arial" w:hAnsi="Arial" w:cs="Arial"/>
        </w:rPr>
        <w:tab/>
      </w:r>
      <w:r w:rsidRPr="001914B5">
        <w:rPr>
          <w:rFonts w:ascii="Arial" w:hAnsi="Arial" w:cs="Arial"/>
          <w:b/>
        </w:rPr>
        <w:t>MINUTES</w:t>
      </w:r>
      <w:r w:rsidRPr="001914B5">
        <w:rPr>
          <w:rFonts w:ascii="Arial" w:hAnsi="Arial" w:cs="Arial"/>
        </w:rPr>
        <w:t xml:space="preserve"> - </w:t>
      </w:r>
      <w:r w:rsidRPr="001914B5">
        <w:rPr>
          <w:rFonts w:ascii="Arial" w:hAnsi="Arial" w:cs="Arial"/>
          <w:i/>
        </w:rPr>
        <w:t>To approve and sign off the minutes of the Planning Committee</w:t>
      </w:r>
      <w:r w:rsidR="005D026F">
        <w:rPr>
          <w:rFonts w:ascii="Arial" w:hAnsi="Arial" w:cs="Arial"/>
          <w:i/>
        </w:rPr>
        <w:t xml:space="preserve"> meeting held</w:t>
      </w:r>
      <w:r w:rsidRPr="001914B5">
        <w:rPr>
          <w:rFonts w:ascii="Arial" w:hAnsi="Arial" w:cs="Arial"/>
          <w:i/>
        </w:rPr>
        <w:t xml:space="preserve"> on </w:t>
      </w:r>
      <w:r w:rsidR="00B101EE">
        <w:rPr>
          <w:rFonts w:ascii="Arial" w:hAnsi="Arial" w:cs="Arial"/>
          <w:i/>
        </w:rPr>
        <w:t>Monday</w:t>
      </w:r>
      <w:r w:rsidR="007709D8">
        <w:rPr>
          <w:rFonts w:ascii="Arial" w:hAnsi="Arial" w:cs="Arial"/>
          <w:i/>
        </w:rPr>
        <w:t xml:space="preserve"> </w:t>
      </w:r>
      <w:r w:rsidR="004034AB">
        <w:rPr>
          <w:rFonts w:ascii="Arial" w:hAnsi="Arial" w:cs="Arial"/>
          <w:i/>
        </w:rPr>
        <w:t>21 March</w:t>
      </w:r>
      <w:r w:rsidR="00455D5D">
        <w:rPr>
          <w:rFonts w:ascii="Arial" w:hAnsi="Arial" w:cs="Arial"/>
          <w:i/>
        </w:rPr>
        <w:t xml:space="preserve"> 201</w:t>
      </w:r>
      <w:r w:rsidR="003E6096">
        <w:rPr>
          <w:rFonts w:ascii="Arial" w:hAnsi="Arial" w:cs="Arial"/>
          <w:i/>
        </w:rPr>
        <w:t>6</w:t>
      </w:r>
      <w:r w:rsidRPr="001914B5">
        <w:rPr>
          <w:rFonts w:ascii="Arial" w:hAnsi="Arial" w:cs="Arial"/>
          <w:i/>
        </w:rPr>
        <w:t>.</w:t>
      </w:r>
    </w:p>
    <w:p w:rsidR="005E6C80" w:rsidRDefault="005E6C80" w:rsidP="005E6C80">
      <w:pPr>
        <w:ind w:left="1440" w:hanging="1440"/>
        <w:rPr>
          <w:rFonts w:ascii="Arial" w:hAnsi="Arial" w:cs="Arial"/>
        </w:rPr>
      </w:pPr>
    </w:p>
    <w:p w:rsidR="00C81270" w:rsidRDefault="005D026F" w:rsidP="005E6C80">
      <w:pPr>
        <w:ind w:left="1440" w:hanging="1440"/>
        <w:rPr>
          <w:rFonts w:ascii="Arial" w:hAnsi="Arial" w:cs="Arial"/>
          <w:i/>
        </w:rPr>
      </w:pPr>
      <w:r>
        <w:rPr>
          <w:rFonts w:ascii="Arial" w:hAnsi="Arial" w:cs="Arial"/>
        </w:rPr>
        <w:t>P</w:t>
      </w:r>
      <w:r w:rsidR="004034AB">
        <w:rPr>
          <w:rFonts w:ascii="Arial" w:hAnsi="Arial" w:cs="Arial"/>
        </w:rPr>
        <w:t>2</w:t>
      </w:r>
      <w:r w:rsidR="00BE4C72">
        <w:rPr>
          <w:rFonts w:ascii="Arial" w:hAnsi="Arial" w:cs="Arial"/>
        </w:rPr>
        <w:t>9</w:t>
      </w:r>
      <w:r w:rsidR="005E6C80">
        <w:rPr>
          <w:rFonts w:ascii="Arial" w:hAnsi="Arial" w:cs="Arial"/>
        </w:rPr>
        <w:t>.1</w:t>
      </w:r>
      <w:r w:rsidR="003639CF">
        <w:rPr>
          <w:rFonts w:ascii="Arial" w:hAnsi="Arial" w:cs="Arial"/>
        </w:rPr>
        <w:t>6</w:t>
      </w:r>
      <w:r w:rsidR="005E6C80">
        <w:rPr>
          <w:rFonts w:ascii="Arial" w:hAnsi="Arial" w:cs="Arial"/>
        </w:rPr>
        <w:tab/>
      </w:r>
      <w:r w:rsidR="00C81270" w:rsidRPr="001914B5">
        <w:rPr>
          <w:rFonts w:ascii="Arial" w:hAnsi="Arial" w:cs="Arial"/>
          <w:b/>
        </w:rPr>
        <w:t>PUBLIC SPEAKING/QUESTIONS AT COUNCIL MEETINGS</w:t>
      </w:r>
      <w:r w:rsidR="00C81270" w:rsidRPr="001914B5">
        <w:rPr>
          <w:rFonts w:ascii="Arial" w:hAnsi="Arial" w:cs="Arial"/>
        </w:rPr>
        <w:t xml:space="preserve"> – </w:t>
      </w:r>
      <w:r w:rsidR="00C81270">
        <w:rPr>
          <w:rFonts w:ascii="Arial" w:hAnsi="Arial" w:cs="Arial"/>
          <w:i/>
        </w:rPr>
        <w:t>To allow members of t</w:t>
      </w:r>
      <w:r w:rsidR="00C81270" w:rsidRPr="001914B5">
        <w:rPr>
          <w:rFonts w:ascii="Arial" w:hAnsi="Arial" w:cs="Arial"/>
          <w:i/>
        </w:rPr>
        <w:t>he public the opportunity to speak on a Planning Application listed on the Agenda up to a maximum of 3 minutes.</w:t>
      </w:r>
    </w:p>
    <w:p w:rsidR="00C81270" w:rsidRDefault="00C81270" w:rsidP="005E6C80">
      <w:pPr>
        <w:ind w:left="1440" w:hanging="1440"/>
        <w:rPr>
          <w:rFonts w:ascii="Arial" w:hAnsi="Arial" w:cs="Arial"/>
          <w:b/>
        </w:rPr>
      </w:pPr>
    </w:p>
    <w:p w:rsidR="005E6C80" w:rsidRDefault="00C81270" w:rsidP="005E6C80">
      <w:pPr>
        <w:ind w:left="1440" w:hanging="1440"/>
        <w:rPr>
          <w:rFonts w:ascii="Arial" w:hAnsi="Arial" w:cs="Arial"/>
          <w:i/>
        </w:rPr>
      </w:pPr>
      <w:r>
        <w:rPr>
          <w:rFonts w:ascii="Arial" w:hAnsi="Arial" w:cs="Arial"/>
        </w:rPr>
        <w:t>P</w:t>
      </w:r>
      <w:r w:rsidR="004034AB">
        <w:rPr>
          <w:rFonts w:ascii="Arial" w:hAnsi="Arial" w:cs="Arial"/>
        </w:rPr>
        <w:t>3</w:t>
      </w:r>
      <w:r>
        <w:rPr>
          <w:rFonts w:ascii="Arial" w:hAnsi="Arial" w:cs="Arial"/>
        </w:rPr>
        <w:t>0.16</w:t>
      </w:r>
      <w:r>
        <w:rPr>
          <w:rFonts w:ascii="Arial" w:hAnsi="Arial" w:cs="Arial"/>
        </w:rPr>
        <w:tab/>
      </w:r>
      <w:r w:rsidR="005E6C80" w:rsidRPr="001914B5">
        <w:rPr>
          <w:rFonts w:ascii="Arial" w:hAnsi="Arial" w:cs="Arial"/>
          <w:b/>
        </w:rPr>
        <w:t>MATTERS ARISING</w:t>
      </w:r>
      <w:r w:rsidR="005E6C80" w:rsidRPr="001914B5">
        <w:rPr>
          <w:rFonts w:ascii="Arial" w:hAnsi="Arial" w:cs="Arial"/>
        </w:rPr>
        <w:t xml:space="preserve"> – </w:t>
      </w:r>
      <w:r w:rsidR="005E6C80" w:rsidRPr="001914B5">
        <w:rPr>
          <w:rFonts w:ascii="Arial" w:hAnsi="Arial" w:cs="Arial"/>
          <w:i/>
        </w:rPr>
        <w:t>Any matters arising from the minutes</w:t>
      </w:r>
      <w:r w:rsidR="009A7108">
        <w:rPr>
          <w:rFonts w:ascii="Arial" w:hAnsi="Arial" w:cs="Arial"/>
          <w:i/>
        </w:rPr>
        <w:t xml:space="preserve"> of the Planning Committee meeting held on Monday </w:t>
      </w:r>
      <w:r w:rsidR="004034AB">
        <w:rPr>
          <w:rFonts w:ascii="Arial" w:hAnsi="Arial" w:cs="Arial"/>
          <w:i/>
        </w:rPr>
        <w:t>21 March</w:t>
      </w:r>
      <w:r w:rsidR="003E6096">
        <w:rPr>
          <w:rFonts w:ascii="Arial" w:hAnsi="Arial" w:cs="Arial"/>
          <w:i/>
        </w:rPr>
        <w:t xml:space="preserve"> 2016</w:t>
      </w:r>
      <w:r w:rsidR="005E6C80">
        <w:rPr>
          <w:rFonts w:ascii="Arial" w:hAnsi="Arial" w:cs="Arial"/>
          <w:i/>
        </w:rPr>
        <w:t>.</w:t>
      </w:r>
    </w:p>
    <w:p w:rsidR="004034AB" w:rsidRPr="004034AB" w:rsidRDefault="005E6C80" w:rsidP="004034AB">
      <w:pPr>
        <w:pStyle w:val="ListParagraph"/>
        <w:numPr>
          <w:ilvl w:val="0"/>
          <w:numId w:val="7"/>
        </w:numPr>
        <w:rPr>
          <w:rFonts w:ascii="Arial" w:hAnsi="Arial" w:cs="Arial"/>
          <w:b/>
        </w:rPr>
      </w:pPr>
      <w:r>
        <w:rPr>
          <w:rFonts w:ascii="Arial" w:hAnsi="Arial" w:cs="Arial"/>
        </w:rPr>
        <w:lastRenderedPageBreak/>
        <w:tab/>
      </w:r>
      <w:r w:rsidR="004034AB">
        <w:rPr>
          <w:rFonts w:ascii="Arial" w:hAnsi="Arial" w:cs="Arial"/>
        </w:rPr>
        <w:t>To note the decision on recommendation of additional trees on or around the Glebe Fields site, for protection under a TPO, following a site visit</w:t>
      </w:r>
    </w:p>
    <w:p w:rsidR="006D659D" w:rsidRDefault="006D659D" w:rsidP="005E6C80">
      <w:pPr>
        <w:ind w:left="1440" w:hanging="1440"/>
        <w:rPr>
          <w:rFonts w:ascii="Arial" w:hAnsi="Arial" w:cs="Arial"/>
          <w:i/>
        </w:rPr>
      </w:pPr>
    </w:p>
    <w:p w:rsidR="003D60EC" w:rsidRDefault="00B644E8" w:rsidP="003D60EC">
      <w:pPr>
        <w:ind w:left="1440" w:hanging="1440"/>
        <w:rPr>
          <w:rFonts w:ascii="Arial" w:hAnsi="Arial" w:cs="Arial"/>
          <w:b/>
        </w:rPr>
      </w:pPr>
      <w:r>
        <w:rPr>
          <w:rFonts w:ascii="Arial" w:hAnsi="Arial" w:cs="Arial"/>
        </w:rPr>
        <w:t>P</w:t>
      </w:r>
      <w:r w:rsidR="004034AB">
        <w:rPr>
          <w:rFonts w:ascii="Arial" w:hAnsi="Arial" w:cs="Arial"/>
        </w:rPr>
        <w:t>3</w:t>
      </w:r>
      <w:r w:rsidR="003D60EC">
        <w:rPr>
          <w:rFonts w:ascii="Arial" w:hAnsi="Arial" w:cs="Arial"/>
        </w:rPr>
        <w:t>1</w:t>
      </w:r>
      <w:r w:rsidR="005E6C80">
        <w:rPr>
          <w:rFonts w:ascii="Arial" w:hAnsi="Arial" w:cs="Arial"/>
        </w:rPr>
        <w:t>.1</w:t>
      </w:r>
      <w:r w:rsidR="00206553">
        <w:rPr>
          <w:rFonts w:ascii="Arial" w:hAnsi="Arial" w:cs="Arial"/>
        </w:rPr>
        <w:t>6</w:t>
      </w:r>
      <w:r w:rsidR="005E6C80">
        <w:rPr>
          <w:rFonts w:ascii="Arial" w:hAnsi="Arial" w:cs="Arial"/>
        </w:rPr>
        <w:tab/>
      </w:r>
      <w:r w:rsidR="004034AB">
        <w:rPr>
          <w:rFonts w:ascii="Arial" w:hAnsi="Arial" w:cs="Arial"/>
          <w:b/>
        </w:rPr>
        <w:t xml:space="preserve">CONSULTATION ON DRAFT SUPPLEMENTARY PLANNING </w:t>
      </w:r>
      <w:proofErr w:type="gramStart"/>
      <w:r w:rsidR="004034AB">
        <w:rPr>
          <w:rFonts w:ascii="Arial" w:hAnsi="Arial" w:cs="Arial"/>
          <w:b/>
        </w:rPr>
        <w:t>DOCUMENTS :</w:t>
      </w:r>
      <w:proofErr w:type="gramEnd"/>
      <w:r w:rsidR="003D60EC">
        <w:rPr>
          <w:rFonts w:ascii="Arial" w:hAnsi="Arial" w:cs="Arial"/>
          <w:b/>
        </w:rPr>
        <w:t xml:space="preserve"> </w:t>
      </w:r>
    </w:p>
    <w:p w:rsidR="004C2AA7" w:rsidRDefault="004034AB" w:rsidP="004C2AA7">
      <w:pPr>
        <w:pStyle w:val="ListParagraph"/>
        <w:numPr>
          <w:ilvl w:val="0"/>
          <w:numId w:val="6"/>
        </w:numPr>
        <w:rPr>
          <w:rFonts w:ascii="Arial" w:hAnsi="Arial" w:cs="Arial"/>
        </w:rPr>
      </w:pPr>
      <w:r>
        <w:rPr>
          <w:rFonts w:ascii="Arial" w:hAnsi="Arial" w:cs="Arial"/>
          <w:b/>
        </w:rPr>
        <w:t>Draft Type and Affordability of Housing SPD</w:t>
      </w:r>
      <w:r w:rsidR="004C2AA7">
        <w:rPr>
          <w:rFonts w:ascii="Arial" w:hAnsi="Arial" w:cs="Arial"/>
        </w:rPr>
        <w:t>.</w:t>
      </w:r>
      <w:r>
        <w:rPr>
          <w:rFonts w:ascii="Arial" w:hAnsi="Arial" w:cs="Arial"/>
          <w:b/>
        </w:rPr>
        <w:t xml:space="preserve">- </w:t>
      </w:r>
      <w:r>
        <w:rPr>
          <w:rFonts w:ascii="Arial" w:hAnsi="Arial" w:cs="Arial"/>
        </w:rPr>
        <w:t>guidance for the implementation of housing policies relating to the type, mix and design of housing, affordable housing contributions and exception sites, agricultural workers dwellings, houses in multiple occupation and gypsy and traveller accommodation;</w:t>
      </w:r>
    </w:p>
    <w:p w:rsidR="004C2AA7" w:rsidRPr="004C2AA7" w:rsidRDefault="004C2AA7" w:rsidP="004C2AA7">
      <w:pPr>
        <w:pStyle w:val="ListParagraph"/>
        <w:ind w:left="2520"/>
        <w:rPr>
          <w:rFonts w:ascii="Arial" w:hAnsi="Arial" w:cs="Arial"/>
        </w:rPr>
      </w:pPr>
    </w:p>
    <w:p w:rsidR="004C2AA7" w:rsidRPr="004034AB" w:rsidRDefault="004034AB" w:rsidP="004034AB">
      <w:pPr>
        <w:pStyle w:val="ListParagraph"/>
        <w:numPr>
          <w:ilvl w:val="0"/>
          <w:numId w:val="6"/>
        </w:numPr>
        <w:rPr>
          <w:rFonts w:ascii="Arial" w:hAnsi="Arial" w:cs="Arial"/>
        </w:rPr>
      </w:pPr>
      <w:r>
        <w:rPr>
          <w:rFonts w:ascii="Arial" w:hAnsi="Arial" w:cs="Arial"/>
          <w:b/>
        </w:rPr>
        <w:t>Draft Natural Environment SPD</w:t>
      </w:r>
      <w:r w:rsidR="004C2AA7">
        <w:rPr>
          <w:rFonts w:ascii="Arial" w:hAnsi="Arial" w:cs="Arial"/>
          <w:b/>
        </w:rPr>
        <w:t xml:space="preserve"> </w:t>
      </w:r>
      <w:r>
        <w:rPr>
          <w:rFonts w:ascii="Arial" w:hAnsi="Arial" w:cs="Arial"/>
          <w:b/>
        </w:rPr>
        <w:t xml:space="preserve">– </w:t>
      </w:r>
      <w:r w:rsidRPr="004034AB">
        <w:rPr>
          <w:rFonts w:ascii="Arial" w:hAnsi="Arial" w:cs="Arial"/>
        </w:rPr>
        <w:t>guidance for the implementation of pol</w:t>
      </w:r>
      <w:r>
        <w:rPr>
          <w:rFonts w:ascii="Arial" w:hAnsi="Arial" w:cs="Arial"/>
        </w:rPr>
        <w:t>icies to protect, conserve and enhance the natural environment.</w:t>
      </w:r>
      <w:r w:rsidR="008D132B">
        <w:rPr>
          <w:rFonts w:ascii="Arial" w:hAnsi="Arial" w:cs="Arial"/>
        </w:rPr>
        <w:t xml:space="preserve">  Guidance is provided on: assessing the effects of development proposals on Shropshire’s natural assets; the type of information needed to support a planning application to ensure significant adverse effects are avoided, mitigated, or compensated for; background to the interaction between nationally and internationally protected areas, sites, species, features and the planning system.</w:t>
      </w:r>
    </w:p>
    <w:p w:rsidR="004034AB" w:rsidRPr="004034AB" w:rsidRDefault="004034AB" w:rsidP="004034AB">
      <w:pPr>
        <w:pStyle w:val="ListParagraph"/>
        <w:rPr>
          <w:rFonts w:ascii="Arial" w:hAnsi="Arial" w:cs="Arial"/>
        </w:rPr>
      </w:pPr>
    </w:p>
    <w:p w:rsidR="004034AB" w:rsidRDefault="004034AB" w:rsidP="004034AB">
      <w:pPr>
        <w:pStyle w:val="ListParagraph"/>
        <w:numPr>
          <w:ilvl w:val="0"/>
          <w:numId w:val="6"/>
        </w:numPr>
        <w:rPr>
          <w:rFonts w:ascii="Arial" w:hAnsi="Arial" w:cs="Arial"/>
        </w:rPr>
      </w:pPr>
      <w:r w:rsidRPr="004034AB">
        <w:rPr>
          <w:rFonts w:ascii="Arial" w:hAnsi="Arial" w:cs="Arial"/>
          <w:b/>
        </w:rPr>
        <w:t>Draft Historic Environment SPD</w:t>
      </w:r>
      <w:r w:rsidR="008D132B">
        <w:rPr>
          <w:rFonts w:ascii="Arial" w:hAnsi="Arial" w:cs="Arial"/>
          <w:b/>
        </w:rPr>
        <w:t xml:space="preserve"> – </w:t>
      </w:r>
      <w:r w:rsidR="008D132B" w:rsidRPr="008D132B">
        <w:rPr>
          <w:rFonts w:ascii="Arial" w:hAnsi="Arial" w:cs="Arial"/>
        </w:rPr>
        <w:t>guidance that expands upon and explains historic</w:t>
      </w:r>
      <w:r w:rsidR="008D132B">
        <w:rPr>
          <w:rFonts w:ascii="Arial" w:hAnsi="Arial" w:cs="Arial"/>
        </w:rPr>
        <w:t xml:space="preserve"> environment policies.  Guidance is provided on how to assess the effects of proposed developments on heritage assets; background on both designated and non-designated assets and what to do if harm is likely to cause an adverse effect on the significance of a heritage asset(s).</w:t>
      </w:r>
    </w:p>
    <w:p w:rsidR="008D132B" w:rsidRPr="008D132B" w:rsidRDefault="008D132B" w:rsidP="008D132B">
      <w:pPr>
        <w:pStyle w:val="ListParagraph"/>
        <w:rPr>
          <w:rFonts w:ascii="Arial" w:hAnsi="Arial" w:cs="Arial"/>
        </w:rPr>
      </w:pPr>
    </w:p>
    <w:p w:rsidR="008D132B" w:rsidRDefault="008D132B" w:rsidP="008D132B">
      <w:pPr>
        <w:pStyle w:val="ListParagraph"/>
        <w:ind w:left="2520"/>
        <w:rPr>
          <w:rFonts w:ascii="Arial" w:hAnsi="Arial" w:cs="Arial"/>
        </w:rPr>
      </w:pPr>
      <w:r>
        <w:rPr>
          <w:rFonts w:ascii="Arial" w:hAnsi="Arial" w:cs="Arial"/>
        </w:rPr>
        <w:t>Documents may be viewed online at the following web page:</w:t>
      </w:r>
    </w:p>
    <w:p w:rsidR="008D132B" w:rsidRPr="008D132B" w:rsidRDefault="008D132B" w:rsidP="008D132B">
      <w:pPr>
        <w:pStyle w:val="ListParagraph"/>
        <w:rPr>
          <w:rFonts w:ascii="Arial" w:hAnsi="Arial" w:cs="Arial"/>
        </w:rPr>
      </w:pPr>
    </w:p>
    <w:p w:rsidR="008D132B" w:rsidRDefault="00E9053B" w:rsidP="008D132B">
      <w:pPr>
        <w:pStyle w:val="ListParagraph"/>
        <w:ind w:left="2520"/>
        <w:rPr>
          <w:rFonts w:ascii="Arial" w:hAnsi="Arial" w:cs="Arial"/>
        </w:rPr>
      </w:pPr>
      <w:hyperlink r:id="rId9" w:history="1">
        <w:r w:rsidR="008D132B" w:rsidRPr="00762D22">
          <w:rPr>
            <w:rStyle w:val="Hyperlink"/>
            <w:rFonts w:ascii="Arial" w:hAnsi="Arial" w:cs="Arial"/>
          </w:rPr>
          <w:t>http://new.shropshire.gov.uk/get-involved/draft-supplementary-planning-documents-spd-consultation/</w:t>
        </w:r>
      </w:hyperlink>
      <w:r w:rsidR="008D132B">
        <w:rPr>
          <w:rFonts w:ascii="Arial" w:hAnsi="Arial" w:cs="Arial"/>
        </w:rPr>
        <w:t xml:space="preserve"> </w:t>
      </w:r>
    </w:p>
    <w:p w:rsidR="008D132B" w:rsidRDefault="008D132B" w:rsidP="008D132B">
      <w:pPr>
        <w:pStyle w:val="ListParagraph"/>
        <w:ind w:left="2520"/>
        <w:rPr>
          <w:rFonts w:ascii="Arial" w:hAnsi="Arial" w:cs="Arial"/>
        </w:rPr>
      </w:pPr>
    </w:p>
    <w:p w:rsidR="008D132B" w:rsidRPr="008D132B" w:rsidRDefault="008D132B" w:rsidP="008D132B">
      <w:pPr>
        <w:pStyle w:val="ListParagraph"/>
        <w:ind w:left="2520"/>
        <w:rPr>
          <w:rFonts w:ascii="Arial" w:hAnsi="Arial" w:cs="Arial"/>
        </w:rPr>
      </w:pPr>
      <w:r>
        <w:rPr>
          <w:rFonts w:ascii="Arial" w:hAnsi="Arial" w:cs="Arial"/>
        </w:rPr>
        <w:t xml:space="preserve">Paper copies are available to view at Shropshire Council </w:t>
      </w:r>
      <w:r w:rsidR="00545158">
        <w:rPr>
          <w:rFonts w:ascii="Arial" w:hAnsi="Arial" w:cs="Arial"/>
        </w:rPr>
        <w:t>Shirehall office.  Consultation ends 29 April 2016.</w:t>
      </w:r>
    </w:p>
    <w:p w:rsidR="004034AB" w:rsidRPr="004034AB" w:rsidRDefault="004034AB" w:rsidP="004034AB">
      <w:pPr>
        <w:pStyle w:val="ListParagraph"/>
        <w:rPr>
          <w:rFonts w:ascii="Arial" w:hAnsi="Arial" w:cs="Arial"/>
          <w:b/>
        </w:rPr>
      </w:pPr>
    </w:p>
    <w:p w:rsidR="004034AB" w:rsidRPr="004034AB" w:rsidRDefault="004034AB" w:rsidP="004034AB">
      <w:pPr>
        <w:pStyle w:val="ListParagraph"/>
        <w:ind w:left="2520"/>
        <w:rPr>
          <w:rFonts w:ascii="Arial" w:hAnsi="Arial" w:cs="Arial"/>
          <w:b/>
        </w:rPr>
      </w:pPr>
    </w:p>
    <w:p w:rsidR="003D60EC" w:rsidRPr="00545158" w:rsidRDefault="008D132B" w:rsidP="00545158">
      <w:pPr>
        <w:ind w:left="1440" w:hanging="1440"/>
        <w:rPr>
          <w:rFonts w:ascii="Arial" w:hAnsi="Arial" w:cs="Arial"/>
        </w:rPr>
      </w:pPr>
      <w:r>
        <w:rPr>
          <w:rFonts w:ascii="Arial" w:hAnsi="Arial" w:cs="Arial"/>
        </w:rPr>
        <w:t>P3</w:t>
      </w:r>
      <w:r w:rsidR="004C2AA7">
        <w:rPr>
          <w:rFonts w:ascii="Arial" w:hAnsi="Arial" w:cs="Arial"/>
        </w:rPr>
        <w:t>2.16</w:t>
      </w:r>
      <w:r w:rsidR="004C2AA7">
        <w:rPr>
          <w:rFonts w:ascii="Arial" w:hAnsi="Arial" w:cs="Arial"/>
        </w:rPr>
        <w:tab/>
      </w:r>
      <w:r w:rsidR="00545158">
        <w:rPr>
          <w:rFonts w:ascii="Arial" w:hAnsi="Arial" w:cs="Arial"/>
          <w:b/>
        </w:rPr>
        <w:t xml:space="preserve">PLANNING WORKSHOPS FOR PLAY, RECREATION AND SPORT – </w:t>
      </w:r>
      <w:r w:rsidR="00545158">
        <w:rPr>
          <w:rFonts w:ascii="Arial" w:hAnsi="Arial" w:cs="Arial"/>
        </w:rPr>
        <w:t>To authorise any Councillor wishing to attend a workshop.</w:t>
      </w:r>
    </w:p>
    <w:p w:rsidR="004C2AA7" w:rsidRPr="004C2AA7" w:rsidRDefault="004C2AA7" w:rsidP="005E6C80">
      <w:pPr>
        <w:ind w:left="1440" w:hanging="1440"/>
        <w:rPr>
          <w:rFonts w:ascii="Arial" w:hAnsi="Arial" w:cs="Arial"/>
          <w:b/>
        </w:rPr>
      </w:pPr>
    </w:p>
    <w:p w:rsidR="005E6C80" w:rsidRPr="005E6C80" w:rsidRDefault="00A7237C" w:rsidP="005E6C80">
      <w:pPr>
        <w:ind w:left="1440" w:hanging="1440"/>
        <w:rPr>
          <w:rFonts w:ascii="Arial" w:hAnsi="Arial" w:cs="Arial"/>
        </w:rPr>
      </w:pPr>
      <w:r>
        <w:rPr>
          <w:rFonts w:ascii="Arial" w:hAnsi="Arial" w:cs="Arial"/>
        </w:rPr>
        <w:t>P23.16</w:t>
      </w:r>
      <w:r>
        <w:rPr>
          <w:rFonts w:ascii="Arial" w:hAnsi="Arial" w:cs="Arial"/>
        </w:rPr>
        <w:tab/>
      </w:r>
      <w:r w:rsidR="005E6C80" w:rsidRPr="00170154">
        <w:rPr>
          <w:rFonts w:ascii="Arial" w:hAnsi="Arial" w:cs="Arial"/>
          <w:b/>
        </w:rPr>
        <w:t>PLANNING</w:t>
      </w:r>
      <w:r w:rsidR="005E6C80" w:rsidRPr="00170154">
        <w:rPr>
          <w:rFonts w:ascii="Arial" w:hAnsi="Arial" w:cs="Arial"/>
        </w:rPr>
        <w:t xml:space="preserve"> – </w:t>
      </w:r>
      <w:r w:rsidR="005E6C80" w:rsidRPr="00170154">
        <w:rPr>
          <w:rFonts w:ascii="Arial" w:hAnsi="Arial" w:cs="Arial"/>
          <w:i/>
        </w:rPr>
        <w:t>To be considered</w:t>
      </w:r>
    </w:p>
    <w:p w:rsidR="005E6C80" w:rsidRDefault="005E6C80" w:rsidP="005E6C80">
      <w:pPr>
        <w:rPr>
          <w:rFonts w:ascii="Arial" w:hAnsi="Arial" w:cs="Arial"/>
        </w:rPr>
      </w:pPr>
    </w:p>
    <w:p w:rsidR="003D5BD5" w:rsidRPr="0063279C" w:rsidRDefault="00BD421F" w:rsidP="00A7237C">
      <w:pPr>
        <w:pStyle w:val="ListParagraph"/>
        <w:numPr>
          <w:ilvl w:val="0"/>
          <w:numId w:val="8"/>
        </w:numPr>
        <w:rPr>
          <w:rFonts w:ascii="Arial" w:hAnsi="Arial" w:cs="Arial"/>
          <w:b/>
        </w:rPr>
      </w:pPr>
      <w:r w:rsidRPr="0063279C">
        <w:rPr>
          <w:rFonts w:ascii="Arial" w:hAnsi="Arial" w:cs="Arial"/>
          <w:b/>
        </w:rPr>
        <w:t>New Planning Applications</w:t>
      </w:r>
      <w:r w:rsidR="003D5BD5" w:rsidRPr="0063279C">
        <w:rPr>
          <w:rFonts w:ascii="Arial" w:hAnsi="Arial" w:cs="Arial"/>
          <w:b/>
        </w:rPr>
        <w:t>:</w:t>
      </w:r>
    </w:p>
    <w:p w:rsidR="0063279C" w:rsidRPr="00A7237C" w:rsidRDefault="00545158" w:rsidP="00A7237C">
      <w:pPr>
        <w:pStyle w:val="ListParagraph"/>
        <w:numPr>
          <w:ilvl w:val="0"/>
          <w:numId w:val="9"/>
        </w:numPr>
        <w:rPr>
          <w:rFonts w:ascii="Arial" w:hAnsi="Arial" w:cs="Arial"/>
          <w:b/>
        </w:rPr>
      </w:pPr>
      <w:r>
        <w:rPr>
          <w:rFonts w:ascii="Arial" w:hAnsi="Arial" w:cs="Arial"/>
          <w:b/>
        </w:rPr>
        <w:t>16/01108</w:t>
      </w:r>
      <w:r w:rsidR="00A7237C">
        <w:rPr>
          <w:rFonts w:ascii="Arial" w:hAnsi="Arial" w:cs="Arial"/>
          <w:b/>
        </w:rPr>
        <w:t xml:space="preserve">/FUL – </w:t>
      </w:r>
      <w:r>
        <w:rPr>
          <w:rFonts w:ascii="Arial" w:hAnsi="Arial" w:cs="Arial"/>
          <w:b/>
        </w:rPr>
        <w:t>Land opposite 1 Betley Terrace</w:t>
      </w:r>
      <w:r w:rsidR="00A7237C">
        <w:rPr>
          <w:rFonts w:ascii="Arial" w:hAnsi="Arial" w:cs="Arial"/>
          <w:b/>
        </w:rPr>
        <w:t xml:space="preserve">, </w:t>
      </w:r>
      <w:r>
        <w:rPr>
          <w:rFonts w:ascii="Arial" w:hAnsi="Arial" w:cs="Arial"/>
          <w:b/>
        </w:rPr>
        <w:t xml:space="preserve"> Betley Lane, Bayston Hill </w:t>
      </w:r>
      <w:r w:rsidR="00A7237C">
        <w:rPr>
          <w:rFonts w:ascii="Arial" w:hAnsi="Arial" w:cs="Arial"/>
          <w:b/>
        </w:rPr>
        <w:t xml:space="preserve">– </w:t>
      </w:r>
      <w:r w:rsidR="00A7237C">
        <w:rPr>
          <w:rFonts w:ascii="Arial" w:hAnsi="Arial" w:cs="Arial"/>
        </w:rPr>
        <w:t xml:space="preserve">Erection of </w:t>
      </w:r>
      <w:r>
        <w:rPr>
          <w:rFonts w:ascii="Arial" w:hAnsi="Arial" w:cs="Arial"/>
        </w:rPr>
        <w:t>a detached bungalow with single detached garage to replace existing Dutch barn</w:t>
      </w:r>
      <w:r w:rsidR="00E9053B">
        <w:rPr>
          <w:rFonts w:ascii="Arial" w:hAnsi="Arial" w:cs="Arial"/>
        </w:rPr>
        <w:t xml:space="preserve"> </w:t>
      </w:r>
      <w:hyperlink r:id="rId10" w:history="1">
        <w:r w:rsidR="00E9053B">
          <w:rPr>
            <w:rStyle w:val="Hyperlink"/>
          </w:rPr>
          <w:t>http://pa.shropshire.gov.uk/online-application</w:t>
        </w:r>
        <w:r w:rsidR="00E9053B">
          <w:rPr>
            <w:rStyle w:val="Hyperlink"/>
          </w:rPr>
          <w:t>s</w:t>
        </w:r>
        <w:r w:rsidR="00E9053B">
          <w:rPr>
            <w:rStyle w:val="Hyperlink"/>
          </w:rPr>
          <w:t>/applicationDetails.do?activeTab=summary&amp;keyVal=O3VO6RTD07U00</w:t>
        </w:r>
      </w:hyperlink>
      <w:r w:rsidR="00E9053B">
        <w:t xml:space="preserve"> </w:t>
      </w:r>
    </w:p>
    <w:p w:rsidR="00A7237C" w:rsidRPr="00E9053B" w:rsidRDefault="00A7237C" w:rsidP="00A7237C">
      <w:pPr>
        <w:pStyle w:val="ListParagraph"/>
        <w:numPr>
          <w:ilvl w:val="0"/>
          <w:numId w:val="9"/>
        </w:numPr>
        <w:rPr>
          <w:rFonts w:ascii="Arial" w:hAnsi="Arial" w:cs="Arial"/>
          <w:b/>
        </w:rPr>
      </w:pPr>
      <w:r>
        <w:rPr>
          <w:rFonts w:ascii="Arial" w:hAnsi="Arial" w:cs="Arial"/>
          <w:b/>
        </w:rPr>
        <w:t>16/0</w:t>
      </w:r>
      <w:r w:rsidR="00545158">
        <w:rPr>
          <w:rFonts w:ascii="Arial" w:hAnsi="Arial" w:cs="Arial"/>
          <w:b/>
        </w:rPr>
        <w:t>1385</w:t>
      </w:r>
      <w:r>
        <w:rPr>
          <w:rFonts w:ascii="Arial" w:hAnsi="Arial" w:cs="Arial"/>
          <w:b/>
        </w:rPr>
        <w:t>/FUL –</w:t>
      </w:r>
      <w:r w:rsidR="00545158">
        <w:rPr>
          <w:rFonts w:ascii="Arial" w:hAnsi="Arial" w:cs="Arial"/>
          <w:b/>
        </w:rPr>
        <w:t>15 Grove Lane,</w:t>
      </w:r>
      <w:r>
        <w:rPr>
          <w:rFonts w:ascii="Arial" w:hAnsi="Arial" w:cs="Arial"/>
          <w:b/>
        </w:rPr>
        <w:t xml:space="preserve"> Bayston Hill, SY3 0</w:t>
      </w:r>
      <w:r w:rsidR="00545158">
        <w:rPr>
          <w:rFonts w:ascii="Arial" w:hAnsi="Arial" w:cs="Arial"/>
          <w:b/>
        </w:rPr>
        <w:t>HJ</w:t>
      </w:r>
      <w:r>
        <w:rPr>
          <w:rFonts w:ascii="Arial" w:hAnsi="Arial" w:cs="Arial"/>
          <w:b/>
        </w:rPr>
        <w:t xml:space="preserve"> – </w:t>
      </w:r>
      <w:r>
        <w:rPr>
          <w:rFonts w:ascii="Arial" w:hAnsi="Arial" w:cs="Arial"/>
        </w:rPr>
        <w:t xml:space="preserve">Application under Section 73a of the Town &amp; Country Planning Act 1990 for the </w:t>
      </w:r>
      <w:r w:rsidR="00545158">
        <w:rPr>
          <w:rFonts w:ascii="Arial" w:hAnsi="Arial" w:cs="Arial"/>
        </w:rPr>
        <w:t>erect</w:t>
      </w:r>
      <w:bookmarkStart w:id="0" w:name="_GoBack"/>
      <w:bookmarkEnd w:id="0"/>
      <w:r w:rsidR="00545158">
        <w:rPr>
          <w:rFonts w:ascii="Arial" w:hAnsi="Arial" w:cs="Arial"/>
        </w:rPr>
        <w:t xml:space="preserve">ion of a garden shed, open sided hot tub canopy </w:t>
      </w:r>
      <w:r w:rsidR="00545158">
        <w:rPr>
          <w:rFonts w:ascii="Arial" w:hAnsi="Arial" w:cs="Arial"/>
        </w:rPr>
        <w:lastRenderedPageBreak/>
        <w:t>and a garden room (retrospective) together with the erection of a garage</w:t>
      </w:r>
    </w:p>
    <w:p w:rsidR="00E9053B" w:rsidRPr="00A7237C" w:rsidRDefault="00E9053B" w:rsidP="00E9053B">
      <w:pPr>
        <w:pStyle w:val="ListParagraph"/>
        <w:ind w:left="2520"/>
        <w:rPr>
          <w:rFonts w:ascii="Arial" w:hAnsi="Arial" w:cs="Arial"/>
          <w:b/>
        </w:rPr>
      </w:pPr>
      <w:hyperlink r:id="rId11" w:history="1">
        <w:r>
          <w:rPr>
            <w:rStyle w:val="Hyperlink"/>
          </w:rPr>
          <w:t>http://pa.shropshire.gov.uk/online-applications/applicationDetails.do?activeTab=summary&amp;keyVal=O4X0UOTDLHR00</w:t>
        </w:r>
      </w:hyperlink>
      <w:r>
        <w:t xml:space="preserve"> </w:t>
      </w:r>
    </w:p>
    <w:p w:rsidR="0048383E" w:rsidRPr="0048383E" w:rsidRDefault="0048383E" w:rsidP="00A7237C">
      <w:pPr>
        <w:pStyle w:val="ListParagraph"/>
        <w:numPr>
          <w:ilvl w:val="0"/>
          <w:numId w:val="9"/>
        </w:numPr>
        <w:rPr>
          <w:rFonts w:ascii="Arial" w:hAnsi="Arial" w:cs="Arial"/>
        </w:rPr>
      </w:pPr>
      <w:r w:rsidRPr="0048383E">
        <w:rPr>
          <w:rFonts w:ascii="Arial" w:hAnsi="Arial" w:cs="Arial"/>
          <w:i/>
        </w:rPr>
        <w:t>To consider any new planning applications validated since the publication of the agenda</w:t>
      </w:r>
    </w:p>
    <w:p w:rsidR="00A7237C" w:rsidRPr="0063279C" w:rsidRDefault="00A7237C" w:rsidP="0063279C">
      <w:pPr>
        <w:pStyle w:val="ListParagraph"/>
        <w:ind w:left="1800"/>
        <w:rPr>
          <w:rFonts w:ascii="Arial" w:hAnsi="Arial" w:cs="Arial"/>
          <w:b/>
        </w:rPr>
      </w:pPr>
    </w:p>
    <w:p w:rsidR="007303AB" w:rsidRPr="0063279C" w:rsidRDefault="002529CA" w:rsidP="00A7237C">
      <w:pPr>
        <w:pStyle w:val="ListParagraph"/>
        <w:numPr>
          <w:ilvl w:val="0"/>
          <w:numId w:val="8"/>
        </w:numPr>
        <w:rPr>
          <w:rFonts w:ascii="Arial" w:hAnsi="Arial" w:cs="Arial"/>
        </w:rPr>
      </w:pPr>
      <w:r w:rsidRPr="0063279C">
        <w:rPr>
          <w:rFonts w:ascii="Arial" w:hAnsi="Arial" w:cs="Arial"/>
          <w:b/>
        </w:rPr>
        <w:t>Pl</w:t>
      </w:r>
      <w:r w:rsidR="005E6C80" w:rsidRPr="0063279C">
        <w:rPr>
          <w:rFonts w:ascii="Arial" w:hAnsi="Arial" w:cs="Arial"/>
          <w:b/>
        </w:rPr>
        <w:t>anning decisions since last meeting</w:t>
      </w:r>
      <w:r w:rsidR="0063279C" w:rsidRPr="0063279C">
        <w:rPr>
          <w:rFonts w:ascii="Arial" w:hAnsi="Arial" w:cs="Arial"/>
          <w:b/>
        </w:rPr>
        <w:t>:</w:t>
      </w:r>
      <w:r w:rsidR="00BD421F" w:rsidRPr="0063279C">
        <w:rPr>
          <w:rFonts w:ascii="Arial" w:hAnsi="Arial" w:cs="Arial"/>
          <w:b/>
        </w:rPr>
        <w:t xml:space="preserve"> </w:t>
      </w:r>
    </w:p>
    <w:p w:rsidR="0048383E" w:rsidRPr="00DC7345" w:rsidRDefault="0048383E" w:rsidP="00A7237C">
      <w:pPr>
        <w:pStyle w:val="ListParagraph"/>
        <w:numPr>
          <w:ilvl w:val="1"/>
          <w:numId w:val="8"/>
        </w:numPr>
        <w:rPr>
          <w:rFonts w:ascii="Arial" w:hAnsi="Arial" w:cs="Arial"/>
          <w:b/>
          <w:i/>
        </w:rPr>
      </w:pPr>
      <w:r>
        <w:rPr>
          <w:rFonts w:ascii="Arial" w:hAnsi="Arial" w:cs="Arial"/>
          <w:b/>
          <w:i/>
        </w:rPr>
        <w:t>16/00</w:t>
      </w:r>
      <w:r w:rsidR="00DC7345">
        <w:rPr>
          <w:rFonts w:ascii="Arial" w:hAnsi="Arial" w:cs="Arial"/>
          <w:b/>
          <w:i/>
        </w:rPr>
        <w:t>977</w:t>
      </w:r>
      <w:r>
        <w:rPr>
          <w:rFonts w:ascii="Arial" w:hAnsi="Arial" w:cs="Arial"/>
          <w:b/>
          <w:i/>
        </w:rPr>
        <w:t xml:space="preserve">FUL – </w:t>
      </w:r>
      <w:r w:rsidR="00DC7345">
        <w:rPr>
          <w:rFonts w:ascii="Arial" w:hAnsi="Arial" w:cs="Arial"/>
          <w:b/>
          <w:i/>
        </w:rPr>
        <w:t>8 Lansdowne Road</w:t>
      </w:r>
      <w:r>
        <w:rPr>
          <w:rFonts w:ascii="Arial" w:hAnsi="Arial" w:cs="Arial"/>
          <w:b/>
          <w:i/>
        </w:rPr>
        <w:t xml:space="preserve">, Bayston Hill </w:t>
      </w:r>
      <w:r>
        <w:rPr>
          <w:rFonts w:ascii="Arial" w:hAnsi="Arial" w:cs="Arial"/>
          <w:i/>
        </w:rPr>
        <w:t xml:space="preserve">– Erection of </w:t>
      </w:r>
      <w:r w:rsidR="00DC7345">
        <w:rPr>
          <w:rFonts w:ascii="Arial" w:hAnsi="Arial" w:cs="Arial"/>
          <w:i/>
        </w:rPr>
        <w:t>a first floor</w:t>
      </w:r>
      <w:r>
        <w:rPr>
          <w:rFonts w:ascii="Arial" w:hAnsi="Arial" w:cs="Arial"/>
          <w:i/>
        </w:rPr>
        <w:t xml:space="preserve"> side extension </w:t>
      </w:r>
      <w:r w:rsidR="00DC7345">
        <w:rPr>
          <w:rFonts w:ascii="Arial" w:hAnsi="Arial" w:cs="Arial"/>
          <w:i/>
        </w:rPr>
        <w:t xml:space="preserve">over existing garage and utility </w:t>
      </w:r>
      <w:r>
        <w:rPr>
          <w:rFonts w:ascii="Arial" w:hAnsi="Arial" w:cs="Arial"/>
          <w:i/>
        </w:rPr>
        <w:t xml:space="preserve">– </w:t>
      </w:r>
      <w:r w:rsidR="00DC7345" w:rsidRPr="00DC7345">
        <w:rPr>
          <w:rFonts w:ascii="Arial" w:hAnsi="Arial" w:cs="Arial"/>
          <w:b/>
          <w:i/>
        </w:rPr>
        <w:t>Grant permission</w:t>
      </w:r>
    </w:p>
    <w:p w:rsidR="0063279C" w:rsidRDefault="0048383E" w:rsidP="0048383E">
      <w:pPr>
        <w:pStyle w:val="ListParagraph"/>
        <w:numPr>
          <w:ilvl w:val="1"/>
          <w:numId w:val="8"/>
        </w:numPr>
        <w:rPr>
          <w:rFonts w:ascii="Arial" w:hAnsi="Arial" w:cs="Arial"/>
          <w:b/>
          <w:i/>
        </w:rPr>
      </w:pPr>
      <w:r>
        <w:rPr>
          <w:rFonts w:ascii="Arial" w:hAnsi="Arial" w:cs="Arial"/>
          <w:i/>
        </w:rPr>
        <w:t>To note any planning decisions notifie</w:t>
      </w:r>
      <w:r w:rsidR="0063279C">
        <w:rPr>
          <w:rFonts w:ascii="Arial" w:hAnsi="Arial" w:cs="Arial"/>
          <w:i/>
        </w:rPr>
        <w:t>d since the publication of the agenda</w:t>
      </w:r>
    </w:p>
    <w:p w:rsidR="00857775" w:rsidRPr="00857775" w:rsidRDefault="00857775" w:rsidP="00857775">
      <w:pPr>
        <w:pStyle w:val="ListParagraph"/>
        <w:rPr>
          <w:rFonts w:ascii="Arial" w:hAnsi="Arial" w:cs="Arial"/>
          <w:b/>
          <w:i/>
        </w:rPr>
      </w:pPr>
    </w:p>
    <w:p w:rsidR="00DC7345" w:rsidRPr="00DC7345" w:rsidRDefault="00857775" w:rsidP="0048383E">
      <w:pPr>
        <w:pStyle w:val="ListParagraph"/>
        <w:numPr>
          <w:ilvl w:val="0"/>
          <w:numId w:val="8"/>
        </w:numPr>
        <w:rPr>
          <w:rFonts w:ascii="Arial" w:hAnsi="Arial" w:cs="Arial"/>
        </w:rPr>
      </w:pPr>
      <w:r w:rsidRPr="0063279C">
        <w:rPr>
          <w:rFonts w:ascii="Arial" w:hAnsi="Arial" w:cs="Arial"/>
          <w:b/>
        </w:rPr>
        <w:t>Planning Appeals</w:t>
      </w:r>
      <w:r w:rsidR="0063279C" w:rsidRPr="0063279C">
        <w:rPr>
          <w:rFonts w:ascii="Arial" w:hAnsi="Arial" w:cs="Arial"/>
          <w:b/>
        </w:rPr>
        <w:t>:</w:t>
      </w:r>
      <w:r w:rsidR="0048383E">
        <w:rPr>
          <w:rFonts w:ascii="Arial" w:hAnsi="Arial" w:cs="Arial"/>
          <w:b/>
        </w:rPr>
        <w:t xml:space="preserve"> </w:t>
      </w:r>
    </w:p>
    <w:p w:rsidR="00DC7345" w:rsidRPr="00DC7345" w:rsidRDefault="00DC7345" w:rsidP="00DC7345">
      <w:pPr>
        <w:pStyle w:val="ListParagraph"/>
        <w:numPr>
          <w:ilvl w:val="1"/>
          <w:numId w:val="8"/>
        </w:numPr>
        <w:rPr>
          <w:rFonts w:ascii="Arial" w:hAnsi="Arial" w:cs="Arial"/>
        </w:rPr>
      </w:pPr>
      <w:r>
        <w:rPr>
          <w:rFonts w:ascii="Arial" w:hAnsi="Arial" w:cs="Arial"/>
          <w:b/>
        </w:rPr>
        <w:t xml:space="preserve">14/00989/OUT – Appeal against refusal of an application for proposed residential development land, off Gorse Lane, Bayston Hill – </w:t>
      </w:r>
      <w:r>
        <w:rPr>
          <w:rFonts w:ascii="Arial" w:hAnsi="Arial" w:cs="Arial"/>
        </w:rPr>
        <w:t xml:space="preserve">Outline application (all matters reserved) for the erection of 5 dwellings with garages.  To note this appeal will be decided on the basis of a </w:t>
      </w:r>
      <w:r>
        <w:rPr>
          <w:rFonts w:ascii="Arial" w:hAnsi="Arial" w:cs="Arial"/>
          <w:b/>
        </w:rPr>
        <w:t>hearing</w:t>
      </w:r>
      <w:r>
        <w:rPr>
          <w:rFonts w:ascii="Arial" w:hAnsi="Arial" w:cs="Arial"/>
        </w:rPr>
        <w:t xml:space="preserve"> and to consider submitting any comments to the Planning Inspectorate by </w:t>
      </w:r>
      <w:r w:rsidRPr="00DC7345">
        <w:rPr>
          <w:rFonts w:ascii="Arial" w:hAnsi="Arial" w:cs="Arial"/>
          <w:b/>
        </w:rPr>
        <w:t>5</w:t>
      </w:r>
      <w:r w:rsidRPr="00DC7345">
        <w:rPr>
          <w:rFonts w:ascii="Arial" w:hAnsi="Arial" w:cs="Arial"/>
          <w:b/>
          <w:vertAlign w:val="superscript"/>
        </w:rPr>
        <w:t xml:space="preserve"> </w:t>
      </w:r>
      <w:r w:rsidRPr="00DC7345">
        <w:rPr>
          <w:rFonts w:ascii="Arial" w:hAnsi="Arial" w:cs="Arial"/>
          <w:b/>
        </w:rPr>
        <w:t>May 2016</w:t>
      </w:r>
      <w:r>
        <w:rPr>
          <w:rFonts w:ascii="Arial" w:hAnsi="Arial" w:cs="Arial"/>
        </w:rPr>
        <w:t>, quoting the appeal reference.</w:t>
      </w:r>
    </w:p>
    <w:p w:rsidR="0063279C" w:rsidRPr="00DC7345" w:rsidRDefault="0063279C" w:rsidP="00DC7345">
      <w:pPr>
        <w:pStyle w:val="ListParagraph"/>
        <w:numPr>
          <w:ilvl w:val="1"/>
          <w:numId w:val="8"/>
        </w:numPr>
        <w:rPr>
          <w:rFonts w:ascii="Arial" w:hAnsi="Arial" w:cs="Arial"/>
        </w:rPr>
      </w:pPr>
      <w:r w:rsidRPr="00DC7345">
        <w:rPr>
          <w:rFonts w:ascii="Arial" w:hAnsi="Arial" w:cs="Arial"/>
          <w:i/>
        </w:rPr>
        <w:t>To note and consider any new planning appeals registered since the publication of the agenda</w:t>
      </w:r>
    </w:p>
    <w:p w:rsidR="004903B1" w:rsidRPr="004903B1" w:rsidRDefault="004903B1" w:rsidP="004903B1">
      <w:pPr>
        <w:pStyle w:val="ListParagraph"/>
        <w:rPr>
          <w:rFonts w:ascii="Arial" w:hAnsi="Arial" w:cs="Arial"/>
          <w:i/>
        </w:rPr>
      </w:pPr>
    </w:p>
    <w:p w:rsidR="00857775" w:rsidRPr="004903B1" w:rsidRDefault="00857775" w:rsidP="00857775">
      <w:pPr>
        <w:pStyle w:val="ListParagraph"/>
        <w:ind w:left="2160"/>
        <w:rPr>
          <w:rFonts w:ascii="Arial" w:hAnsi="Arial" w:cs="Arial"/>
          <w:b/>
        </w:rPr>
      </w:pPr>
    </w:p>
    <w:p w:rsidR="00206553" w:rsidRDefault="00206553" w:rsidP="00206553">
      <w:pPr>
        <w:rPr>
          <w:rFonts w:ascii="Arial" w:hAnsi="Arial" w:cs="Arial"/>
        </w:rPr>
      </w:pPr>
    </w:p>
    <w:sectPr w:rsidR="00206553" w:rsidSect="005E6C80">
      <w:type w:val="continuous"/>
      <w:pgSz w:w="11905" w:h="16837" w:code="9"/>
      <w:pgMar w:top="794" w:right="1134" w:bottom="1134" w:left="1134" w:header="720" w:footer="720" w:gutter="0"/>
      <w:paperSrc w:first="7" w:other="7"/>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97CEA"/>
    <w:multiLevelType w:val="hybridMultilevel"/>
    <w:tmpl w:val="59627AB0"/>
    <w:lvl w:ilvl="0" w:tplc="B5F05370">
      <w:start w:val="1"/>
      <w:numFmt w:val="lowerLetter"/>
      <w:lvlText w:val="%1."/>
      <w:lvlJc w:val="left"/>
      <w:pPr>
        <w:ind w:left="1800" w:hanging="360"/>
      </w:pPr>
      <w:rPr>
        <w:rFonts w:hint="default"/>
        <w:b/>
      </w:rPr>
    </w:lvl>
    <w:lvl w:ilvl="1" w:tplc="08090001">
      <w:start w:val="1"/>
      <w:numFmt w:val="bullet"/>
      <w:lvlText w:val=""/>
      <w:lvlJc w:val="left"/>
      <w:pPr>
        <w:ind w:left="2520" w:hanging="360"/>
      </w:pPr>
      <w:rPr>
        <w:rFonts w:ascii="Symbol" w:hAnsi="Symbol" w:hint="default"/>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1FBF1E94"/>
    <w:multiLevelType w:val="hybridMultilevel"/>
    <w:tmpl w:val="87F09BFA"/>
    <w:lvl w:ilvl="0" w:tplc="4CD60B22">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
    <w:nsid w:val="24825390"/>
    <w:multiLevelType w:val="hybridMultilevel"/>
    <w:tmpl w:val="28EE7F04"/>
    <w:lvl w:ilvl="0" w:tplc="5FF49E80">
      <w:start w:val="1"/>
      <w:numFmt w:val="bullet"/>
      <w:lvlText w:val=""/>
      <w:lvlJc w:val="left"/>
      <w:pPr>
        <w:ind w:left="1800" w:hanging="360"/>
      </w:pPr>
      <w:rPr>
        <w:rFonts w:ascii="Symbol" w:eastAsia="Times New Roman" w:hAnsi="Symbo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3FE5705E"/>
    <w:multiLevelType w:val="hybridMultilevel"/>
    <w:tmpl w:val="0E8A27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573D1A9D"/>
    <w:multiLevelType w:val="hybridMultilevel"/>
    <w:tmpl w:val="5B0676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587B3B0E"/>
    <w:multiLevelType w:val="hybridMultilevel"/>
    <w:tmpl w:val="7D2EB3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5EDD10D8"/>
    <w:multiLevelType w:val="hybridMultilevel"/>
    <w:tmpl w:val="877C0DCE"/>
    <w:lvl w:ilvl="0" w:tplc="60D087A6">
      <w:start w:val="1"/>
      <w:numFmt w:val="lowerLetter"/>
      <w:lvlText w:val="%1."/>
      <w:lvlJc w:val="left"/>
      <w:pPr>
        <w:ind w:left="2520" w:hanging="360"/>
      </w:pPr>
      <w:rPr>
        <w:rFonts w:hint="default"/>
        <w:b/>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nsid w:val="66C85601"/>
    <w:multiLevelType w:val="hybridMultilevel"/>
    <w:tmpl w:val="87D47434"/>
    <w:lvl w:ilvl="0" w:tplc="7C52F728">
      <w:start w:val="1"/>
      <w:numFmt w:val="lowerLetter"/>
      <w:lvlText w:val="%1."/>
      <w:lvlJc w:val="left"/>
      <w:pPr>
        <w:ind w:left="2160" w:hanging="360"/>
      </w:pPr>
      <w:rPr>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7"/>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80"/>
    <w:rsid w:val="000042DE"/>
    <w:rsid w:val="00004C1C"/>
    <w:rsid w:val="0003297F"/>
    <w:rsid w:val="00032FCF"/>
    <w:rsid w:val="0003366C"/>
    <w:rsid w:val="00033B04"/>
    <w:rsid w:val="0004351A"/>
    <w:rsid w:val="00054368"/>
    <w:rsid w:val="00064D0C"/>
    <w:rsid w:val="00067489"/>
    <w:rsid w:val="00067D25"/>
    <w:rsid w:val="000860B0"/>
    <w:rsid w:val="00097BFB"/>
    <w:rsid w:val="000A34A6"/>
    <w:rsid w:val="000A45E9"/>
    <w:rsid w:val="000B6822"/>
    <w:rsid w:val="000C25A2"/>
    <w:rsid w:val="000E38CF"/>
    <w:rsid w:val="001167B6"/>
    <w:rsid w:val="00117F2D"/>
    <w:rsid w:val="00127DCA"/>
    <w:rsid w:val="00152FBC"/>
    <w:rsid w:val="00153479"/>
    <w:rsid w:val="00167695"/>
    <w:rsid w:val="0017685F"/>
    <w:rsid w:val="0018348F"/>
    <w:rsid w:val="00184C54"/>
    <w:rsid w:val="001B10CA"/>
    <w:rsid w:val="001B2E41"/>
    <w:rsid w:val="001C00A1"/>
    <w:rsid w:val="001C0E5D"/>
    <w:rsid w:val="001C3FB9"/>
    <w:rsid w:val="001E30CE"/>
    <w:rsid w:val="00206553"/>
    <w:rsid w:val="00210CB7"/>
    <w:rsid w:val="002418D5"/>
    <w:rsid w:val="0024470C"/>
    <w:rsid w:val="0025000A"/>
    <w:rsid w:val="002529CA"/>
    <w:rsid w:val="00270296"/>
    <w:rsid w:val="00273925"/>
    <w:rsid w:val="002801C5"/>
    <w:rsid w:val="00284701"/>
    <w:rsid w:val="002907CB"/>
    <w:rsid w:val="00292BC1"/>
    <w:rsid w:val="00297CC5"/>
    <w:rsid w:val="002C2B9E"/>
    <w:rsid w:val="002C3C89"/>
    <w:rsid w:val="002D4C50"/>
    <w:rsid w:val="002E46BA"/>
    <w:rsid w:val="002F29D4"/>
    <w:rsid w:val="002F5F18"/>
    <w:rsid w:val="002F6C3B"/>
    <w:rsid w:val="003030A8"/>
    <w:rsid w:val="00320A19"/>
    <w:rsid w:val="00325B01"/>
    <w:rsid w:val="00325C90"/>
    <w:rsid w:val="00325F28"/>
    <w:rsid w:val="0033634A"/>
    <w:rsid w:val="003369CA"/>
    <w:rsid w:val="0033707B"/>
    <w:rsid w:val="003639CF"/>
    <w:rsid w:val="003645BC"/>
    <w:rsid w:val="003670AB"/>
    <w:rsid w:val="003926F0"/>
    <w:rsid w:val="003936D7"/>
    <w:rsid w:val="003A7F52"/>
    <w:rsid w:val="003B3DA5"/>
    <w:rsid w:val="003D2FEC"/>
    <w:rsid w:val="003D5BD5"/>
    <w:rsid w:val="003D60EC"/>
    <w:rsid w:val="003E18E5"/>
    <w:rsid w:val="003E33B6"/>
    <w:rsid w:val="003E6096"/>
    <w:rsid w:val="003F410D"/>
    <w:rsid w:val="003F7BD4"/>
    <w:rsid w:val="00402D0F"/>
    <w:rsid w:val="004034AB"/>
    <w:rsid w:val="00407968"/>
    <w:rsid w:val="00423E71"/>
    <w:rsid w:val="00441BE3"/>
    <w:rsid w:val="00455D5D"/>
    <w:rsid w:val="00456845"/>
    <w:rsid w:val="004570E0"/>
    <w:rsid w:val="0048383E"/>
    <w:rsid w:val="00486E66"/>
    <w:rsid w:val="004903B1"/>
    <w:rsid w:val="004951E6"/>
    <w:rsid w:val="004A7D8C"/>
    <w:rsid w:val="004B0553"/>
    <w:rsid w:val="004B249B"/>
    <w:rsid w:val="004B64A2"/>
    <w:rsid w:val="004C2AA7"/>
    <w:rsid w:val="004C363A"/>
    <w:rsid w:val="004D02BE"/>
    <w:rsid w:val="004D1735"/>
    <w:rsid w:val="004D6A15"/>
    <w:rsid w:val="004D7A5F"/>
    <w:rsid w:val="004E2BC7"/>
    <w:rsid w:val="004E7D6A"/>
    <w:rsid w:val="004F2F1D"/>
    <w:rsid w:val="004F67A9"/>
    <w:rsid w:val="004F774A"/>
    <w:rsid w:val="00500ACE"/>
    <w:rsid w:val="00503363"/>
    <w:rsid w:val="0053219D"/>
    <w:rsid w:val="00534992"/>
    <w:rsid w:val="00545158"/>
    <w:rsid w:val="005860D5"/>
    <w:rsid w:val="005A3DBB"/>
    <w:rsid w:val="005A64BF"/>
    <w:rsid w:val="005B3341"/>
    <w:rsid w:val="005B578C"/>
    <w:rsid w:val="005B7C51"/>
    <w:rsid w:val="005C7256"/>
    <w:rsid w:val="005D026F"/>
    <w:rsid w:val="005E0634"/>
    <w:rsid w:val="005E6C80"/>
    <w:rsid w:val="005F6724"/>
    <w:rsid w:val="00601176"/>
    <w:rsid w:val="0060553D"/>
    <w:rsid w:val="00606609"/>
    <w:rsid w:val="00621310"/>
    <w:rsid w:val="00631006"/>
    <w:rsid w:val="0063279C"/>
    <w:rsid w:val="00654135"/>
    <w:rsid w:val="006574BD"/>
    <w:rsid w:val="00664710"/>
    <w:rsid w:val="006707BD"/>
    <w:rsid w:val="006747ED"/>
    <w:rsid w:val="0068110B"/>
    <w:rsid w:val="006B166B"/>
    <w:rsid w:val="006B7B04"/>
    <w:rsid w:val="006C2044"/>
    <w:rsid w:val="006C59C3"/>
    <w:rsid w:val="006C5A44"/>
    <w:rsid w:val="006D659D"/>
    <w:rsid w:val="006E05A5"/>
    <w:rsid w:val="006E2D46"/>
    <w:rsid w:val="006E5E99"/>
    <w:rsid w:val="006F2B4C"/>
    <w:rsid w:val="0070110B"/>
    <w:rsid w:val="00710414"/>
    <w:rsid w:val="007303AB"/>
    <w:rsid w:val="0073738F"/>
    <w:rsid w:val="00750DC1"/>
    <w:rsid w:val="007709D8"/>
    <w:rsid w:val="00776C96"/>
    <w:rsid w:val="00780438"/>
    <w:rsid w:val="0078062E"/>
    <w:rsid w:val="00783824"/>
    <w:rsid w:val="00794810"/>
    <w:rsid w:val="007965B0"/>
    <w:rsid w:val="007A2024"/>
    <w:rsid w:val="007B66BE"/>
    <w:rsid w:val="007C186F"/>
    <w:rsid w:val="007C5212"/>
    <w:rsid w:val="007C5239"/>
    <w:rsid w:val="007D5643"/>
    <w:rsid w:val="007F27E2"/>
    <w:rsid w:val="00810597"/>
    <w:rsid w:val="008307CB"/>
    <w:rsid w:val="00837B65"/>
    <w:rsid w:val="00855692"/>
    <w:rsid w:val="00855B64"/>
    <w:rsid w:val="00857775"/>
    <w:rsid w:val="008615DA"/>
    <w:rsid w:val="00865316"/>
    <w:rsid w:val="00870E44"/>
    <w:rsid w:val="00892000"/>
    <w:rsid w:val="008970E8"/>
    <w:rsid w:val="008B0AC4"/>
    <w:rsid w:val="008B21FC"/>
    <w:rsid w:val="008D132B"/>
    <w:rsid w:val="008E192F"/>
    <w:rsid w:val="008E2AC5"/>
    <w:rsid w:val="00912EE6"/>
    <w:rsid w:val="00921395"/>
    <w:rsid w:val="009306CF"/>
    <w:rsid w:val="00931A4C"/>
    <w:rsid w:val="00935EF1"/>
    <w:rsid w:val="0094558C"/>
    <w:rsid w:val="00954F98"/>
    <w:rsid w:val="00975D71"/>
    <w:rsid w:val="0098589D"/>
    <w:rsid w:val="00986811"/>
    <w:rsid w:val="00991D77"/>
    <w:rsid w:val="009A2C85"/>
    <w:rsid w:val="009A454A"/>
    <w:rsid w:val="009A7108"/>
    <w:rsid w:val="009D20B3"/>
    <w:rsid w:val="009D4EE6"/>
    <w:rsid w:val="009D612C"/>
    <w:rsid w:val="009E0EDD"/>
    <w:rsid w:val="00A01543"/>
    <w:rsid w:val="00A03ED4"/>
    <w:rsid w:val="00A0724A"/>
    <w:rsid w:val="00A24457"/>
    <w:rsid w:val="00A25CB2"/>
    <w:rsid w:val="00A7237C"/>
    <w:rsid w:val="00A90162"/>
    <w:rsid w:val="00A97D81"/>
    <w:rsid w:val="00AB0557"/>
    <w:rsid w:val="00B037EA"/>
    <w:rsid w:val="00B0460A"/>
    <w:rsid w:val="00B101EE"/>
    <w:rsid w:val="00B26FCE"/>
    <w:rsid w:val="00B27CC6"/>
    <w:rsid w:val="00B34FB0"/>
    <w:rsid w:val="00B53131"/>
    <w:rsid w:val="00B57E99"/>
    <w:rsid w:val="00B644E8"/>
    <w:rsid w:val="00B742BA"/>
    <w:rsid w:val="00B75464"/>
    <w:rsid w:val="00BA29A9"/>
    <w:rsid w:val="00BC34F5"/>
    <w:rsid w:val="00BC4873"/>
    <w:rsid w:val="00BD421F"/>
    <w:rsid w:val="00BD75AA"/>
    <w:rsid w:val="00BD7F48"/>
    <w:rsid w:val="00BE01B0"/>
    <w:rsid w:val="00BE4C72"/>
    <w:rsid w:val="00BF3534"/>
    <w:rsid w:val="00C008D8"/>
    <w:rsid w:val="00C03A3F"/>
    <w:rsid w:val="00C10CF1"/>
    <w:rsid w:val="00C14AF6"/>
    <w:rsid w:val="00C15C11"/>
    <w:rsid w:val="00C17EEA"/>
    <w:rsid w:val="00C34AD1"/>
    <w:rsid w:val="00C35BCF"/>
    <w:rsid w:val="00C51D01"/>
    <w:rsid w:val="00C651CE"/>
    <w:rsid w:val="00C71CD6"/>
    <w:rsid w:val="00C74223"/>
    <w:rsid w:val="00C81270"/>
    <w:rsid w:val="00CA7492"/>
    <w:rsid w:val="00CC765B"/>
    <w:rsid w:val="00CD3E66"/>
    <w:rsid w:val="00CE52A3"/>
    <w:rsid w:val="00D03D31"/>
    <w:rsid w:val="00D511E2"/>
    <w:rsid w:val="00D64D37"/>
    <w:rsid w:val="00D710BC"/>
    <w:rsid w:val="00D84C82"/>
    <w:rsid w:val="00DA2B01"/>
    <w:rsid w:val="00DB77D7"/>
    <w:rsid w:val="00DC7345"/>
    <w:rsid w:val="00DD40F1"/>
    <w:rsid w:val="00DE5EE7"/>
    <w:rsid w:val="00E16154"/>
    <w:rsid w:val="00E22C18"/>
    <w:rsid w:val="00E27772"/>
    <w:rsid w:val="00E3057B"/>
    <w:rsid w:val="00E34D45"/>
    <w:rsid w:val="00E50B67"/>
    <w:rsid w:val="00E5372A"/>
    <w:rsid w:val="00E57873"/>
    <w:rsid w:val="00E67626"/>
    <w:rsid w:val="00E83E5E"/>
    <w:rsid w:val="00E9053B"/>
    <w:rsid w:val="00E90D49"/>
    <w:rsid w:val="00E9175B"/>
    <w:rsid w:val="00E91801"/>
    <w:rsid w:val="00E9557D"/>
    <w:rsid w:val="00EA4133"/>
    <w:rsid w:val="00ED799E"/>
    <w:rsid w:val="00F23AF6"/>
    <w:rsid w:val="00F44136"/>
    <w:rsid w:val="00F51AEA"/>
    <w:rsid w:val="00F5498E"/>
    <w:rsid w:val="00F57C76"/>
    <w:rsid w:val="00F941D3"/>
    <w:rsid w:val="00FC749C"/>
    <w:rsid w:val="00FD5323"/>
    <w:rsid w:val="00FE38C7"/>
    <w:rsid w:val="00FE70DE"/>
    <w:rsid w:val="00FF0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C80"/>
    <w:rPr>
      <w:rFonts w:ascii="Times New Roman" w:eastAsia="Times New Roman" w:hAnsi="Times New Roman"/>
      <w:sz w:val="24"/>
      <w:szCs w:val="24"/>
    </w:rPr>
  </w:style>
  <w:style w:type="paragraph" w:styleId="Heading1">
    <w:name w:val="heading 1"/>
    <w:basedOn w:val="Normal"/>
    <w:next w:val="Normal"/>
    <w:link w:val="Heading1Char"/>
    <w:qFormat/>
    <w:rsid w:val="005E6C80"/>
    <w:pPr>
      <w:keepNext/>
      <w:jc w:val="center"/>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6C80"/>
    <w:rPr>
      <w:rFonts w:ascii="Arial" w:eastAsia="Times New Roman" w:hAnsi="Arial" w:cs="Times New Roman"/>
      <w:b/>
      <w:sz w:val="28"/>
      <w:szCs w:val="20"/>
      <w:lang w:eastAsia="en-GB"/>
    </w:rPr>
  </w:style>
  <w:style w:type="paragraph" w:styleId="BodyTextIndent">
    <w:name w:val="Body Text Indent"/>
    <w:basedOn w:val="Normal"/>
    <w:link w:val="BodyTextIndentChar"/>
    <w:uiPriority w:val="99"/>
    <w:unhideWhenUsed/>
    <w:rsid w:val="005E6C80"/>
    <w:pPr>
      <w:spacing w:after="120"/>
      <w:ind w:left="283"/>
    </w:pPr>
  </w:style>
  <w:style w:type="character" w:customStyle="1" w:styleId="BodyTextIndentChar">
    <w:name w:val="Body Text Indent Char"/>
    <w:basedOn w:val="DefaultParagraphFont"/>
    <w:link w:val="BodyTextIndent"/>
    <w:uiPriority w:val="99"/>
    <w:rsid w:val="005E6C80"/>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E6C80"/>
    <w:pPr>
      <w:ind w:left="720"/>
      <w:contextualSpacing/>
    </w:pPr>
  </w:style>
  <w:style w:type="character" w:styleId="Hyperlink">
    <w:name w:val="Hyperlink"/>
    <w:basedOn w:val="DefaultParagraphFont"/>
    <w:semiHidden/>
    <w:rsid w:val="00BC34F5"/>
    <w:rPr>
      <w:color w:val="0000FF"/>
      <w:u w:val="single"/>
    </w:rPr>
  </w:style>
  <w:style w:type="paragraph" w:styleId="PlainText">
    <w:name w:val="Plain Text"/>
    <w:basedOn w:val="Normal"/>
    <w:link w:val="PlainTextChar"/>
    <w:uiPriority w:val="99"/>
    <w:semiHidden/>
    <w:unhideWhenUsed/>
    <w:rsid w:val="00284701"/>
    <w:rPr>
      <w:rFonts w:ascii="Comic Sans MS" w:eastAsiaTheme="minorHAnsi" w:hAnsi="Comic Sans MS" w:cstheme="minorBidi"/>
      <w:sz w:val="22"/>
      <w:szCs w:val="21"/>
      <w:lang w:eastAsia="en-US"/>
    </w:rPr>
  </w:style>
  <w:style w:type="character" w:customStyle="1" w:styleId="PlainTextChar">
    <w:name w:val="Plain Text Char"/>
    <w:basedOn w:val="DefaultParagraphFont"/>
    <w:link w:val="PlainText"/>
    <w:uiPriority w:val="99"/>
    <w:semiHidden/>
    <w:rsid w:val="00284701"/>
    <w:rPr>
      <w:rFonts w:ascii="Comic Sans MS" w:eastAsiaTheme="minorHAnsi" w:hAnsi="Comic Sans MS" w:cstheme="minorBidi"/>
      <w:sz w:val="22"/>
      <w:szCs w:val="21"/>
      <w:lang w:eastAsia="en-US"/>
    </w:rPr>
  </w:style>
  <w:style w:type="character" w:styleId="FollowedHyperlink">
    <w:name w:val="FollowedHyperlink"/>
    <w:basedOn w:val="DefaultParagraphFont"/>
    <w:uiPriority w:val="99"/>
    <w:semiHidden/>
    <w:unhideWhenUsed/>
    <w:rsid w:val="008D13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5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rop.net/baystonhil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baystonhillpc@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pa.shropshire.gov.uk/online-applications/applicationDetails.do?activeTab=summary&amp;keyVal=O4X0UOTDLHR00" TargetMode="External"/><Relationship Id="rId5" Type="http://schemas.openxmlformats.org/officeDocument/2006/relationships/webSettings" Target="webSettings.xml"/><Relationship Id="rId10" Type="http://schemas.openxmlformats.org/officeDocument/2006/relationships/hyperlink" Target="http://pa.shropshire.gov.uk/online-applications/applicationDetails.do?activeTab=summary&amp;keyVal=O3VO6RTD07U00" TargetMode="External"/><Relationship Id="rId4" Type="http://schemas.openxmlformats.org/officeDocument/2006/relationships/settings" Target="settings.xml"/><Relationship Id="rId9" Type="http://schemas.openxmlformats.org/officeDocument/2006/relationships/hyperlink" Target="http://new.shropshire.gov.uk/get-involved/draft-supplementary-planning-documents-spd-consul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2016-02-12T15:46:00Z</cp:lastPrinted>
  <dcterms:created xsi:type="dcterms:W3CDTF">2016-04-12T14:06:00Z</dcterms:created>
  <dcterms:modified xsi:type="dcterms:W3CDTF">2016-04-12T14:06:00Z</dcterms:modified>
</cp:coreProperties>
</file>