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231A2C">
        <w:t>zzzzzzz</w:t>
      </w:r>
      <w:r w:rsidR="006D33FB">
        <w:t>7</w:t>
      </w:r>
      <w:r w:rsidR="008B0248">
        <w:t>-</w:t>
      </w:r>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B8034D">
        <w:rPr>
          <w:rFonts w:ascii="Arial" w:hAnsi="Arial" w:cs="Arial"/>
          <w:b/>
          <w:bCs/>
          <w:sz w:val="22"/>
          <w:szCs w:val="22"/>
        </w:rPr>
        <w:t>Fred Jones</w:t>
      </w:r>
    </w:p>
    <w:p w:rsidR="00FC0DBC" w:rsidRPr="00E05CC3" w:rsidRDefault="004844E4" w:rsidP="0086708F">
      <w:pPr>
        <w:jc w:val="both"/>
        <w:rPr>
          <w:rFonts w:ascii="Arial" w:hAnsi="Arial" w:cs="Arial"/>
          <w:b/>
          <w:sz w:val="22"/>
          <w:szCs w:val="22"/>
        </w:rPr>
      </w:pPr>
      <w:r>
        <w:rPr>
          <w:rFonts w:ascii="Arial" w:hAnsi="Arial" w:cs="Arial"/>
          <w:b/>
          <w:sz w:val="22"/>
          <w:szCs w:val="22"/>
        </w:rPr>
        <w:t>22 March</w:t>
      </w:r>
      <w:r w:rsidR="00E053C3">
        <w:rPr>
          <w:rFonts w:ascii="Arial" w:hAnsi="Arial" w:cs="Arial"/>
          <w:b/>
          <w:sz w:val="22"/>
          <w:szCs w:val="22"/>
        </w:rPr>
        <w:t xml:space="preserve"> </w:t>
      </w:r>
      <w:r w:rsidR="006B6C4A">
        <w:rPr>
          <w:rFonts w:ascii="Arial" w:hAnsi="Arial" w:cs="Arial"/>
          <w:b/>
          <w:sz w:val="22"/>
          <w:szCs w:val="22"/>
        </w:rPr>
        <w:t>2017</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6B6C4A">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4844E4">
        <w:rPr>
          <w:rFonts w:ascii="Arial" w:hAnsi="Arial" w:cs="Arial"/>
          <w:b/>
          <w:sz w:val="22"/>
          <w:szCs w:val="22"/>
        </w:rPr>
        <w:t>27 February</w:t>
      </w:r>
      <w:r w:rsidR="00767876">
        <w:rPr>
          <w:rFonts w:ascii="Arial" w:hAnsi="Arial" w:cs="Arial"/>
          <w:b/>
          <w:sz w:val="22"/>
          <w:szCs w:val="22"/>
        </w:rPr>
        <w:t xml:space="preserve"> </w:t>
      </w:r>
      <w:r w:rsidR="006B6C4A">
        <w:rPr>
          <w:rFonts w:ascii="Arial" w:hAnsi="Arial" w:cs="Arial"/>
          <w:b/>
          <w:sz w:val="22"/>
          <w:szCs w:val="22"/>
        </w:rPr>
        <w:t>2017</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4844E4">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715957">
              <w:rPr>
                <w:rFonts w:ascii="Arial" w:hAnsi="Arial" w:cs="Arial"/>
                <w:sz w:val="22"/>
                <w:szCs w:val="22"/>
              </w:rPr>
              <w:t>Breeze (Vice Chair)</w:t>
            </w:r>
            <w:r w:rsidR="00E053C3">
              <w:rPr>
                <w:rFonts w:ascii="Arial" w:hAnsi="Arial" w:cs="Arial"/>
                <w:sz w:val="22"/>
                <w:szCs w:val="22"/>
              </w:rPr>
              <w:t>;</w:t>
            </w:r>
            <w:r w:rsidR="00CE0A01">
              <w:rPr>
                <w:rFonts w:ascii="Arial" w:hAnsi="Arial" w:cs="Arial"/>
                <w:sz w:val="22"/>
                <w:szCs w:val="22"/>
              </w:rPr>
              <w:t xml:space="preserve"> </w:t>
            </w:r>
            <w:r w:rsidR="00E053C3">
              <w:rPr>
                <w:rFonts w:ascii="Arial" w:hAnsi="Arial" w:cs="Arial"/>
                <w:sz w:val="22"/>
                <w:szCs w:val="22"/>
              </w:rPr>
              <w:t>Candy;</w:t>
            </w:r>
            <w:r w:rsidR="0019614B">
              <w:rPr>
                <w:rFonts w:ascii="Arial" w:hAnsi="Arial" w:cs="Arial"/>
                <w:sz w:val="22"/>
                <w:szCs w:val="22"/>
              </w:rPr>
              <w:t xml:space="preserve"> </w:t>
            </w:r>
            <w:r w:rsidR="00E053C3">
              <w:rPr>
                <w:rFonts w:ascii="Arial" w:hAnsi="Arial" w:cs="Arial"/>
                <w:sz w:val="22"/>
                <w:szCs w:val="22"/>
              </w:rPr>
              <w:t xml:space="preserve">Jones; </w:t>
            </w:r>
            <w:r w:rsidR="00CE0A01">
              <w:rPr>
                <w:rFonts w:ascii="Arial" w:hAnsi="Arial" w:cs="Arial"/>
                <w:sz w:val="22"/>
                <w:szCs w:val="22"/>
              </w:rPr>
              <w:t>Gouge</w:t>
            </w:r>
            <w:r w:rsidR="004844E4">
              <w:rPr>
                <w:rFonts w:ascii="Arial" w:hAnsi="Arial" w:cs="Arial"/>
                <w:sz w:val="22"/>
                <w:szCs w:val="22"/>
              </w:rPr>
              <w:t xml:space="preserve"> </w:t>
            </w:r>
            <w:r w:rsidR="00715957">
              <w:rPr>
                <w:rFonts w:ascii="Arial" w:hAnsi="Arial" w:cs="Arial"/>
                <w:sz w:val="22"/>
                <w:szCs w:val="22"/>
              </w:rPr>
              <w:t>and Miles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Default="00715957" w:rsidP="006B6C4A">
            <w:pPr>
              <w:rPr>
                <w:rFonts w:ascii="Arial" w:hAnsi="Arial" w:cs="Arial"/>
                <w:sz w:val="22"/>
                <w:szCs w:val="22"/>
              </w:rPr>
            </w:pPr>
            <w:r>
              <w:rPr>
                <w:rFonts w:ascii="Arial" w:hAnsi="Arial" w:cs="Arial"/>
                <w:sz w:val="22"/>
                <w:szCs w:val="22"/>
              </w:rPr>
              <w:t>Clerk, Caroline Higgins</w:t>
            </w:r>
          </w:p>
          <w:p w:rsidR="00E053C3" w:rsidRPr="00E05CC3" w:rsidRDefault="00E053C3" w:rsidP="006B6C4A">
            <w:pPr>
              <w:rPr>
                <w:rFonts w:ascii="Arial" w:hAnsi="Arial" w:cs="Arial"/>
                <w:sz w:val="22"/>
                <w:szCs w:val="22"/>
              </w:rPr>
            </w:pPr>
            <w:r>
              <w:rPr>
                <w:rFonts w:ascii="Arial" w:hAnsi="Arial" w:cs="Arial"/>
                <w:sz w:val="22"/>
                <w:szCs w:val="22"/>
              </w:rPr>
              <w:t>P Glossop</w:t>
            </w: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4844E4">
        <w:rPr>
          <w:rFonts w:ascii="Arial" w:hAnsi="Arial" w:cs="Arial"/>
          <w:sz w:val="22"/>
          <w:szCs w:val="22"/>
        </w:rPr>
        <w:t>24</w:t>
      </w:r>
      <w:r w:rsidR="00C24E9E">
        <w:rPr>
          <w:rFonts w:ascii="Arial" w:hAnsi="Arial" w:cs="Arial"/>
          <w:sz w:val="22"/>
          <w:szCs w:val="22"/>
        </w:rPr>
        <w:t>.1</w:t>
      </w:r>
      <w:r w:rsidR="006B6C4A">
        <w:rPr>
          <w:rFonts w:ascii="Arial" w:hAnsi="Arial" w:cs="Arial"/>
          <w:sz w:val="22"/>
          <w:szCs w:val="22"/>
        </w:rPr>
        <w:t>7</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4844E4">
        <w:rPr>
          <w:rFonts w:ascii="Arial" w:hAnsi="Arial" w:cs="Arial"/>
          <w:sz w:val="22"/>
          <w:szCs w:val="22"/>
        </w:rPr>
        <w:t>In the absence of the Chairman, the Vice Chairman took the chair.</w:t>
      </w:r>
      <w:r w:rsidR="004844E4" w:rsidRPr="004844E4">
        <w:rPr>
          <w:rFonts w:ascii="Arial" w:hAnsi="Arial" w:cs="Arial"/>
          <w:sz w:val="22"/>
          <w:szCs w:val="22"/>
        </w:rPr>
        <w:t xml:space="preserve"> </w:t>
      </w:r>
      <w:r w:rsidR="004844E4">
        <w:rPr>
          <w:rFonts w:ascii="Arial" w:hAnsi="Arial" w:cs="Arial"/>
          <w:sz w:val="22"/>
          <w:szCs w:val="22"/>
        </w:rPr>
        <w:t xml:space="preserve">The apologies of Cllr Mrs T Lewis (family commitment) were accepted unanimously.  </w:t>
      </w:r>
    </w:p>
    <w:p w:rsidR="003670BB" w:rsidRPr="00E05CC3" w:rsidRDefault="003670BB"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4844E4">
        <w:rPr>
          <w:rFonts w:ascii="Arial" w:hAnsi="Arial" w:cs="Arial"/>
          <w:sz w:val="22"/>
          <w:szCs w:val="22"/>
        </w:rPr>
        <w:t>25</w:t>
      </w:r>
      <w:r w:rsidRPr="00BF43F2">
        <w:rPr>
          <w:rFonts w:ascii="Arial" w:hAnsi="Arial" w:cs="Arial"/>
          <w:sz w:val="22"/>
          <w:szCs w:val="22"/>
        </w:rPr>
        <w:t>.1</w:t>
      </w:r>
      <w:r w:rsidR="006B6C4A">
        <w:rPr>
          <w:rFonts w:ascii="Arial" w:hAnsi="Arial" w:cs="Arial"/>
          <w:sz w:val="22"/>
          <w:szCs w:val="22"/>
        </w:rPr>
        <w:t>7</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1F1DE5" w:rsidRDefault="00A917CE" w:rsidP="001F1DE5">
      <w:pPr>
        <w:ind w:left="1418" w:hanging="1418"/>
        <w:jc w:val="both"/>
        <w:rPr>
          <w:rFonts w:ascii="Arial" w:hAnsi="Arial" w:cs="Arial"/>
          <w:sz w:val="22"/>
          <w:szCs w:val="22"/>
        </w:rPr>
      </w:pPr>
      <w:r w:rsidRPr="00E05CC3">
        <w:rPr>
          <w:rFonts w:ascii="Arial" w:hAnsi="Arial" w:cs="Arial"/>
          <w:sz w:val="22"/>
          <w:szCs w:val="22"/>
        </w:rPr>
        <w:t>P</w:t>
      </w:r>
      <w:r w:rsidR="004844E4">
        <w:rPr>
          <w:rFonts w:ascii="Arial" w:hAnsi="Arial" w:cs="Arial"/>
          <w:sz w:val="22"/>
          <w:szCs w:val="22"/>
        </w:rPr>
        <w:t>26</w:t>
      </w:r>
      <w:r w:rsidR="00C24E9E">
        <w:rPr>
          <w:rFonts w:ascii="Arial" w:hAnsi="Arial" w:cs="Arial"/>
          <w:sz w:val="22"/>
          <w:szCs w:val="22"/>
        </w:rPr>
        <w:t>.1</w:t>
      </w:r>
      <w:r w:rsidR="006B6C4A">
        <w:rPr>
          <w:rFonts w:ascii="Arial" w:hAnsi="Arial" w:cs="Arial"/>
          <w:sz w:val="22"/>
          <w:szCs w:val="22"/>
        </w:rPr>
        <w:t>7</w:t>
      </w:r>
      <w:r w:rsidR="00DB62A9" w:rsidRPr="00E05CC3">
        <w:rPr>
          <w:rFonts w:ascii="Arial" w:hAnsi="Arial" w:cs="Arial"/>
          <w:sz w:val="22"/>
          <w:szCs w:val="22"/>
        </w:rPr>
        <w:tab/>
      </w:r>
      <w:r w:rsidR="001379F5" w:rsidRPr="00E05CC3">
        <w:rPr>
          <w:rFonts w:ascii="Arial" w:hAnsi="Arial" w:cs="Arial"/>
          <w:b/>
          <w:sz w:val="22"/>
          <w:szCs w:val="22"/>
        </w:rPr>
        <w:t>MINUTES</w:t>
      </w:r>
      <w:r w:rsidR="001379F5" w:rsidRPr="00E05CC3">
        <w:rPr>
          <w:rFonts w:ascii="Arial" w:hAnsi="Arial" w:cs="Arial"/>
          <w:sz w:val="22"/>
          <w:szCs w:val="22"/>
        </w:rPr>
        <w:t xml:space="preserve"> –</w:t>
      </w:r>
      <w:r w:rsidR="0063036E">
        <w:rPr>
          <w:rFonts w:ascii="Arial" w:hAnsi="Arial" w:cs="Arial"/>
          <w:sz w:val="22"/>
          <w:szCs w:val="22"/>
        </w:rPr>
        <w:t xml:space="preserve"> </w:t>
      </w:r>
      <w:r w:rsidR="001F1DE5" w:rsidRPr="00E05CC3">
        <w:rPr>
          <w:rFonts w:ascii="Arial" w:hAnsi="Arial" w:cs="Arial"/>
          <w:sz w:val="22"/>
          <w:szCs w:val="22"/>
        </w:rPr>
        <w:t xml:space="preserve">It was </w:t>
      </w:r>
      <w:r w:rsidR="001F1DE5">
        <w:rPr>
          <w:rFonts w:ascii="Arial" w:hAnsi="Arial" w:cs="Arial"/>
          <w:b/>
          <w:sz w:val="22"/>
          <w:szCs w:val="22"/>
        </w:rPr>
        <w:t>RESOLVED</w:t>
      </w:r>
      <w:r w:rsidR="00CE0A01">
        <w:rPr>
          <w:rFonts w:ascii="Arial" w:hAnsi="Arial" w:cs="Arial"/>
          <w:b/>
          <w:sz w:val="22"/>
          <w:szCs w:val="22"/>
        </w:rPr>
        <w:t xml:space="preserve"> unanimously </w:t>
      </w:r>
      <w:r w:rsidR="001F1DE5" w:rsidRPr="00E05CC3">
        <w:rPr>
          <w:rFonts w:ascii="Arial" w:hAnsi="Arial" w:cs="Arial"/>
          <w:sz w:val="22"/>
          <w:szCs w:val="22"/>
        </w:rPr>
        <w:t xml:space="preserve">to </w:t>
      </w:r>
      <w:r w:rsidR="004844E4">
        <w:rPr>
          <w:rFonts w:ascii="Arial" w:hAnsi="Arial" w:cs="Arial"/>
          <w:sz w:val="22"/>
          <w:szCs w:val="22"/>
        </w:rPr>
        <w:t xml:space="preserve">approve </w:t>
      </w:r>
      <w:r w:rsidR="001F1DE5" w:rsidRPr="00E05CC3">
        <w:rPr>
          <w:rFonts w:ascii="Arial" w:hAnsi="Arial" w:cs="Arial"/>
          <w:sz w:val="22"/>
          <w:szCs w:val="22"/>
        </w:rPr>
        <w:t xml:space="preserve">the </w:t>
      </w:r>
      <w:r w:rsidR="001F1DE5">
        <w:rPr>
          <w:rFonts w:ascii="Arial" w:hAnsi="Arial" w:cs="Arial"/>
          <w:sz w:val="22"/>
          <w:szCs w:val="22"/>
        </w:rPr>
        <w:t>minutes of th</w:t>
      </w:r>
      <w:r w:rsidR="007D4F59">
        <w:rPr>
          <w:rFonts w:ascii="Arial" w:hAnsi="Arial" w:cs="Arial"/>
          <w:sz w:val="22"/>
          <w:szCs w:val="22"/>
        </w:rPr>
        <w:t xml:space="preserve">e meeting held on Monday </w:t>
      </w:r>
      <w:r w:rsidR="004844E4">
        <w:rPr>
          <w:rFonts w:ascii="Arial" w:hAnsi="Arial" w:cs="Arial"/>
          <w:sz w:val="22"/>
          <w:szCs w:val="22"/>
        </w:rPr>
        <w:t>23</w:t>
      </w:r>
      <w:r w:rsidR="0019614B">
        <w:rPr>
          <w:rFonts w:ascii="Arial" w:hAnsi="Arial" w:cs="Arial"/>
          <w:sz w:val="22"/>
          <w:szCs w:val="22"/>
        </w:rPr>
        <w:t xml:space="preserve"> January</w:t>
      </w:r>
      <w:r w:rsidR="001F1DE5" w:rsidRPr="00E05CC3">
        <w:rPr>
          <w:rFonts w:ascii="Arial" w:hAnsi="Arial" w:cs="Arial"/>
          <w:sz w:val="22"/>
          <w:szCs w:val="22"/>
        </w:rPr>
        <w:t xml:space="preserve"> </w:t>
      </w:r>
      <w:r w:rsidR="009A7B1E">
        <w:rPr>
          <w:rFonts w:ascii="Arial" w:hAnsi="Arial" w:cs="Arial"/>
          <w:sz w:val="22"/>
          <w:szCs w:val="22"/>
        </w:rPr>
        <w:t>201</w:t>
      </w:r>
      <w:r w:rsidR="0019614B">
        <w:rPr>
          <w:rFonts w:ascii="Arial" w:hAnsi="Arial" w:cs="Arial"/>
          <w:sz w:val="22"/>
          <w:szCs w:val="22"/>
        </w:rPr>
        <w:t>7</w:t>
      </w:r>
      <w:r w:rsidR="009A7B1E">
        <w:rPr>
          <w:rFonts w:ascii="Arial" w:hAnsi="Arial" w:cs="Arial"/>
          <w:sz w:val="22"/>
          <w:szCs w:val="22"/>
        </w:rPr>
        <w:t xml:space="preserve"> </w:t>
      </w:r>
      <w:r w:rsidR="001F1DE5" w:rsidRPr="00E05CC3">
        <w:rPr>
          <w:rFonts w:ascii="Arial" w:hAnsi="Arial" w:cs="Arial"/>
          <w:sz w:val="22"/>
          <w:szCs w:val="22"/>
        </w:rPr>
        <w:t xml:space="preserve">as a true record. </w:t>
      </w:r>
      <w:r w:rsidR="00715957">
        <w:rPr>
          <w:rFonts w:ascii="Arial" w:hAnsi="Arial" w:cs="Arial"/>
          <w:sz w:val="22"/>
          <w:szCs w:val="22"/>
        </w:rPr>
        <w:t xml:space="preserve">The </w:t>
      </w:r>
      <w:r w:rsidR="004844E4">
        <w:rPr>
          <w:rFonts w:ascii="Arial" w:hAnsi="Arial" w:cs="Arial"/>
          <w:sz w:val="22"/>
          <w:szCs w:val="22"/>
        </w:rPr>
        <w:t>Vice-</w:t>
      </w:r>
      <w:r w:rsidR="00715957">
        <w:rPr>
          <w:rFonts w:ascii="Arial" w:hAnsi="Arial" w:cs="Arial"/>
          <w:sz w:val="22"/>
          <w:szCs w:val="22"/>
        </w:rPr>
        <w:t>Chairman signed the minut</w:t>
      </w:r>
      <w:r w:rsidR="00593803">
        <w:rPr>
          <w:rFonts w:ascii="Arial" w:hAnsi="Arial" w:cs="Arial"/>
          <w:sz w:val="22"/>
          <w:szCs w:val="22"/>
        </w:rPr>
        <w:t>es.</w:t>
      </w:r>
    </w:p>
    <w:p w:rsidR="001F1DE5" w:rsidRDefault="001F1DE5" w:rsidP="001F1DE5">
      <w:pPr>
        <w:ind w:left="1418" w:hanging="1418"/>
        <w:jc w:val="both"/>
        <w:rPr>
          <w:rFonts w:ascii="Arial" w:hAnsi="Arial" w:cs="Arial"/>
          <w:sz w:val="22"/>
          <w:szCs w:val="22"/>
        </w:rPr>
      </w:pPr>
    </w:p>
    <w:p w:rsidR="006F5010" w:rsidRDefault="001379F5" w:rsidP="00E053C3">
      <w:pPr>
        <w:ind w:left="1418" w:hanging="1418"/>
        <w:jc w:val="both"/>
        <w:rPr>
          <w:rFonts w:ascii="Arial" w:hAnsi="Arial" w:cs="Arial"/>
          <w:b/>
          <w:sz w:val="22"/>
          <w:szCs w:val="22"/>
        </w:rPr>
      </w:pPr>
      <w:r w:rsidRPr="00E05CC3">
        <w:rPr>
          <w:rFonts w:ascii="Arial" w:hAnsi="Arial" w:cs="Arial"/>
          <w:sz w:val="22"/>
          <w:szCs w:val="22"/>
        </w:rPr>
        <w:t>P</w:t>
      </w:r>
      <w:r w:rsidR="008D0CC1">
        <w:rPr>
          <w:rFonts w:ascii="Arial" w:hAnsi="Arial" w:cs="Arial"/>
          <w:sz w:val="22"/>
          <w:szCs w:val="22"/>
        </w:rPr>
        <w:t>27</w:t>
      </w:r>
      <w:r w:rsidR="006B6C4A">
        <w:rPr>
          <w:rFonts w:ascii="Arial" w:hAnsi="Arial" w:cs="Arial"/>
          <w:sz w:val="22"/>
          <w:szCs w:val="22"/>
        </w:rPr>
        <w:t>.17</w:t>
      </w:r>
      <w:r w:rsidRPr="00E05CC3">
        <w:rPr>
          <w:rFonts w:ascii="Arial" w:hAnsi="Arial" w:cs="Arial"/>
          <w:sz w:val="22"/>
          <w:szCs w:val="22"/>
        </w:rPr>
        <w:tab/>
      </w:r>
      <w:r w:rsidR="001B3C3F" w:rsidRPr="00E05CC3">
        <w:rPr>
          <w:rFonts w:ascii="Arial" w:hAnsi="Arial" w:cs="Arial"/>
          <w:b/>
          <w:sz w:val="22"/>
          <w:szCs w:val="22"/>
        </w:rPr>
        <w:t>PUBLIC SPEAKING/QUESTIONS AT COUNCIL MEETINGS –</w:t>
      </w:r>
    </w:p>
    <w:p w:rsidR="00364483" w:rsidRPr="00836B43" w:rsidRDefault="00E053C3" w:rsidP="004844E4">
      <w:pPr>
        <w:ind w:left="1418" w:hanging="1418"/>
        <w:jc w:val="both"/>
        <w:rPr>
          <w:rFonts w:ascii="Arial" w:hAnsi="Arial" w:cs="Arial"/>
          <w:sz w:val="22"/>
          <w:szCs w:val="22"/>
        </w:rPr>
      </w:pPr>
      <w:r>
        <w:rPr>
          <w:rFonts w:ascii="Arial" w:hAnsi="Arial" w:cs="Arial"/>
          <w:sz w:val="22"/>
          <w:szCs w:val="22"/>
        </w:rPr>
        <w:tab/>
      </w:r>
      <w:r w:rsidR="004844E4">
        <w:rPr>
          <w:rFonts w:ascii="Arial" w:hAnsi="Arial" w:cs="Arial"/>
          <w:sz w:val="22"/>
          <w:szCs w:val="22"/>
        </w:rPr>
        <w:t>Mr Glossop asked why the request to reduce the affordable housing contribution relating to the proposed dwelling South of 5 Betley Lane was being considered.  The Clerk offered a brief explanation and it was resolved to send Mr Glossop a copy of the Planning Officer’s full explanation after the meeting.</w:t>
      </w:r>
    </w:p>
    <w:p w:rsidR="005B3021" w:rsidRPr="00060A88" w:rsidRDefault="007B777F" w:rsidP="000978D3">
      <w:pPr>
        <w:ind w:left="1418" w:hanging="1418"/>
        <w:jc w:val="both"/>
        <w:rPr>
          <w:rFonts w:ascii="Arial" w:hAnsi="Arial" w:cs="Arial"/>
          <w:b/>
          <w:sz w:val="22"/>
          <w:szCs w:val="22"/>
        </w:rPr>
      </w:pPr>
      <w:r>
        <w:rPr>
          <w:rFonts w:ascii="Arial" w:hAnsi="Arial" w:cs="Arial"/>
          <w:sz w:val="22"/>
          <w:szCs w:val="22"/>
        </w:rPr>
        <w:tab/>
      </w:r>
      <w:r w:rsidR="00D36F9F">
        <w:rPr>
          <w:rFonts w:ascii="Arial" w:hAnsi="Arial" w:cs="Arial"/>
          <w:sz w:val="22"/>
          <w:szCs w:val="22"/>
        </w:rPr>
        <w:t xml:space="preserve"> </w:t>
      </w:r>
    </w:p>
    <w:p w:rsidR="00026EDF" w:rsidRDefault="000A070A" w:rsidP="00364483">
      <w:pPr>
        <w:ind w:left="1418" w:hanging="1418"/>
        <w:jc w:val="both"/>
        <w:rPr>
          <w:rFonts w:ascii="Arial" w:hAnsi="Arial" w:cs="Arial"/>
          <w:b/>
          <w:sz w:val="22"/>
          <w:szCs w:val="22"/>
        </w:rPr>
      </w:pPr>
      <w:r w:rsidRPr="00E05CC3">
        <w:rPr>
          <w:rFonts w:ascii="Arial" w:hAnsi="Arial" w:cs="Arial"/>
          <w:sz w:val="22"/>
          <w:szCs w:val="22"/>
        </w:rPr>
        <w:t>P</w:t>
      </w:r>
      <w:r w:rsidR="008D0CC1">
        <w:rPr>
          <w:rFonts w:ascii="Arial" w:hAnsi="Arial" w:cs="Arial"/>
          <w:sz w:val="22"/>
          <w:szCs w:val="22"/>
        </w:rPr>
        <w:t>28</w:t>
      </w:r>
      <w:r w:rsidR="00C24E9E">
        <w:rPr>
          <w:rFonts w:ascii="Arial" w:hAnsi="Arial" w:cs="Arial"/>
          <w:sz w:val="22"/>
          <w:szCs w:val="22"/>
        </w:rPr>
        <w:t>.1</w:t>
      </w:r>
      <w:r w:rsidR="006B6C4A">
        <w:rPr>
          <w:rFonts w:ascii="Arial" w:hAnsi="Arial" w:cs="Arial"/>
          <w:sz w:val="22"/>
          <w:szCs w:val="22"/>
        </w:rPr>
        <w:t>7</w:t>
      </w:r>
      <w:r w:rsidR="00484476" w:rsidRPr="00E05CC3">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364483" w:rsidRDefault="008D0CC1" w:rsidP="008D0CC1">
      <w:pPr>
        <w:pStyle w:val="ListParagraph"/>
        <w:numPr>
          <w:ilvl w:val="0"/>
          <w:numId w:val="17"/>
        </w:numPr>
        <w:jc w:val="both"/>
        <w:rPr>
          <w:rFonts w:ascii="Arial" w:hAnsi="Arial" w:cs="Arial"/>
          <w:sz w:val="22"/>
          <w:szCs w:val="22"/>
        </w:rPr>
      </w:pPr>
      <w:r w:rsidRPr="008D0CC1">
        <w:rPr>
          <w:rFonts w:ascii="Arial" w:hAnsi="Arial" w:cs="Arial"/>
          <w:sz w:val="22"/>
          <w:szCs w:val="22"/>
        </w:rPr>
        <w:t xml:space="preserve">17/00412/FUL – Erection </w:t>
      </w:r>
      <w:r>
        <w:rPr>
          <w:rFonts w:ascii="Arial" w:hAnsi="Arial" w:cs="Arial"/>
          <w:sz w:val="22"/>
          <w:szCs w:val="22"/>
        </w:rPr>
        <w:t>of sin</w:t>
      </w:r>
      <w:r w:rsidRPr="008D0CC1">
        <w:rPr>
          <w:rFonts w:ascii="Arial" w:hAnsi="Arial" w:cs="Arial"/>
          <w:sz w:val="22"/>
          <w:szCs w:val="22"/>
        </w:rPr>
        <w:t>g</w:t>
      </w:r>
      <w:r>
        <w:rPr>
          <w:rFonts w:ascii="Arial" w:hAnsi="Arial" w:cs="Arial"/>
          <w:sz w:val="22"/>
          <w:szCs w:val="22"/>
        </w:rPr>
        <w:t>l</w:t>
      </w:r>
      <w:r w:rsidRPr="008D0CC1">
        <w:rPr>
          <w:rFonts w:ascii="Arial" w:hAnsi="Arial" w:cs="Arial"/>
          <w:sz w:val="22"/>
          <w:szCs w:val="22"/>
        </w:rPr>
        <w:t>e storey rear extension</w:t>
      </w:r>
      <w:r>
        <w:rPr>
          <w:rFonts w:ascii="Arial" w:hAnsi="Arial" w:cs="Arial"/>
          <w:sz w:val="22"/>
          <w:szCs w:val="22"/>
        </w:rPr>
        <w:t xml:space="preserve"> – Lakeside House, Condover, Shrewsbury Shropshire, SY5 7AP – After seeking clarification that the property lies within the Bayston Hill Parish Boundary, Cllr Candy proposed, Cllr Gouge seconded and the Committee resolved to </w:t>
      </w:r>
      <w:r w:rsidRPr="008D0CC1">
        <w:rPr>
          <w:rFonts w:ascii="Arial" w:hAnsi="Arial" w:cs="Arial"/>
          <w:b/>
          <w:sz w:val="22"/>
          <w:szCs w:val="22"/>
        </w:rPr>
        <w:t>support</w:t>
      </w:r>
      <w:r>
        <w:rPr>
          <w:rFonts w:ascii="Arial" w:hAnsi="Arial" w:cs="Arial"/>
          <w:sz w:val="22"/>
          <w:szCs w:val="22"/>
        </w:rPr>
        <w:t xml:space="preserve"> the proposal with one abstention (Cllr Miles)</w:t>
      </w:r>
    </w:p>
    <w:p w:rsidR="008D0CC1" w:rsidRDefault="008D0CC1" w:rsidP="008D0CC1">
      <w:pPr>
        <w:pStyle w:val="ListParagraph"/>
        <w:numPr>
          <w:ilvl w:val="0"/>
          <w:numId w:val="17"/>
        </w:numPr>
        <w:jc w:val="both"/>
        <w:rPr>
          <w:rFonts w:ascii="Arial" w:hAnsi="Arial" w:cs="Arial"/>
          <w:sz w:val="22"/>
          <w:szCs w:val="22"/>
        </w:rPr>
      </w:pPr>
      <w:r>
        <w:rPr>
          <w:rFonts w:ascii="Arial" w:hAnsi="Arial" w:cs="Arial"/>
          <w:sz w:val="22"/>
          <w:szCs w:val="22"/>
        </w:rPr>
        <w:t>17/0547/VAR106 – Variation of Section 106 for planning permission for proposed dwelling, South of 5 Betley Lane (granted under planning applications 13/02694/OUT and16/01016/REM).  The Committee noted the explanation provided by the Planning Officer detailing the Written Ministerial Statement which provides for such a reduction but expressed its disappointment that the reduction had been requested as it is contrary to the aspirations of the Parish for affordable housing provision.</w:t>
      </w:r>
    </w:p>
    <w:p w:rsidR="008D0CC1" w:rsidRDefault="008D0CC1" w:rsidP="008D0CC1">
      <w:pPr>
        <w:pStyle w:val="ListParagraph"/>
        <w:numPr>
          <w:ilvl w:val="0"/>
          <w:numId w:val="17"/>
        </w:numPr>
        <w:jc w:val="both"/>
        <w:rPr>
          <w:rFonts w:ascii="Arial" w:hAnsi="Arial" w:cs="Arial"/>
          <w:sz w:val="22"/>
          <w:szCs w:val="22"/>
        </w:rPr>
      </w:pPr>
      <w:r w:rsidRPr="008D0CC1">
        <w:rPr>
          <w:rFonts w:ascii="Arial" w:hAnsi="Arial" w:cs="Arial"/>
          <w:sz w:val="22"/>
          <w:szCs w:val="22"/>
        </w:rPr>
        <w:t xml:space="preserve">17/00799/DEM - Land North </w:t>
      </w:r>
      <w:r w:rsidR="00042E0E">
        <w:rPr>
          <w:rFonts w:ascii="Arial" w:hAnsi="Arial" w:cs="Arial"/>
          <w:sz w:val="22"/>
          <w:szCs w:val="22"/>
        </w:rPr>
        <w:t>o</w:t>
      </w:r>
      <w:r w:rsidRPr="008D0CC1">
        <w:rPr>
          <w:rFonts w:ascii="Arial" w:hAnsi="Arial" w:cs="Arial"/>
          <w:sz w:val="22"/>
          <w:szCs w:val="22"/>
        </w:rPr>
        <w:t xml:space="preserve">f Gorse Lane, Bayston Hill, Shrewsbury, </w:t>
      </w:r>
      <w:proofErr w:type="gramStart"/>
      <w:r w:rsidRPr="008D0CC1">
        <w:rPr>
          <w:rFonts w:ascii="Arial" w:hAnsi="Arial" w:cs="Arial"/>
          <w:sz w:val="22"/>
          <w:szCs w:val="22"/>
        </w:rPr>
        <w:t>Shropshire</w:t>
      </w:r>
      <w:proofErr w:type="gramEnd"/>
      <w:r w:rsidRPr="008D0CC1">
        <w:rPr>
          <w:rFonts w:ascii="Arial" w:hAnsi="Arial" w:cs="Arial"/>
          <w:sz w:val="22"/>
          <w:szCs w:val="22"/>
        </w:rPr>
        <w:t>:  Prior Notification of proposed demolition of redundant agricultural buildings and site clearance</w:t>
      </w:r>
      <w:r>
        <w:rPr>
          <w:rFonts w:ascii="Arial" w:hAnsi="Arial" w:cs="Arial"/>
          <w:sz w:val="22"/>
          <w:szCs w:val="22"/>
        </w:rPr>
        <w:t xml:space="preserve"> </w:t>
      </w:r>
      <w:r w:rsidR="00042E0E">
        <w:rPr>
          <w:rFonts w:ascii="Arial" w:hAnsi="Arial" w:cs="Arial"/>
          <w:sz w:val="22"/>
          <w:szCs w:val="22"/>
        </w:rPr>
        <w:t>–</w:t>
      </w:r>
      <w:r>
        <w:rPr>
          <w:rFonts w:ascii="Arial" w:hAnsi="Arial" w:cs="Arial"/>
          <w:sz w:val="22"/>
          <w:szCs w:val="22"/>
        </w:rPr>
        <w:t xml:space="preserve"> </w:t>
      </w:r>
      <w:r w:rsidR="00042E0E">
        <w:rPr>
          <w:rFonts w:ascii="Arial" w:hAnsi="Arial" w:cs="Arial"/>
          <w:sz w:val="22"/>
          <w:szCs w:val="22"/>
        </w:rPr>
        <w:t>The Committee noted the proposal to demolish farm buildings that had been identified as having historical value and that the Council had previously expressed a desire to see these buildings sensitively restored.   It was proposed by Cllr Jones and seconded by Cllr Miles that the Parish Council writes to Shropshire Council referring to its original comments and expressing a preference to retain the buildings. This was resolved unanimously.</w:t>
      </w:r>
    </w:p>
    <w:p w:rsidR="00042E0E" w:rsidRPr="008D0CC1" w:rsidRDefault="00042E0E" w:rsidP="00042E0E">
      <w:pPr>
        <w:pStyle w:val="ListParagraph"/>
        <w:ind w:left="1778"/>
        <w:jc w:val="both"/>
        <w:rPr>
          <w:rFonts w:ascii="Arial" w:hAnsi="Arial" w:cs="Arial"/>
          <w:sz w:val="22"/>
          <w:szCs w:val="22"/>
        </w:rPr>
      </w:pPr>
    </w:p>
    <w:p w:rsidR="00364483" w:rsidRDefault="00364483" w:rsidP="00364483">
      <w:pPr>
        <w:pStyle w:val="ListParagraph"/>
        <w:ind w:left="0"/>
        <w:jc w:val="both"/>
        <w:rPr>
          <w:rFonts w:ascii="Arial" w:hAnsi="Arial" w:cs="Arial"/>
          <w:sz w:val="22"/>
          <w:szCs w:val="22"/>
        </w:rPr>
      </w:pPr>
      <w:r w:rsidRPr="00364483">
        <w:rPr>
          <w:rFonts w:ascii="Arial" w:hAnsi="Arial" w:cs="Arial"/>
          <w:sz w:val="22"/>
          <w:szCs w:val="22"/>
        </w:rPr>
        <w:lastRenderedPageBreak/>
        <w:t>P2</w:t>
      </w:r>
      <w:r w:rsidR="00042E0E">
        <w:rPr>
          <w:rFonts w:ascii="Arial" w:hAnsi="Arial" w:cs="Arial"/>
          <w:sz w:val="22"/>
          <w:szCs w:val="22"/>
        </w:rPr>
        <w:t>9</w:t>
      </w:r>
      <w:r w:rsidRPr="00364483">
        <w:rPr>
          <w:rFonts w:ascii="Arial" w:hAnsi="Arial" w:cs="Arial"/>
          <w:sz w:val="22"/>
          <w:szCs w:val="22"/>
        </w:rPr>
        <w:t>.17</w:t>
      </w:r>
      <w:r>
        <w:rPr>
          <w:rFonts w:ascii="Arial" w:hAnsi="Arial" w:cs="Arial"/>
          <w:b/>
          <w:sz w:val="22"/>
          <w:szCs w:val="22"/>
        </w:rPr>
        <w:tab/>
      </w:r>
      <w:r>
        <w:rPr>
          <w:rFonts w:ascii="Arial" w:hAnsi="Arial" w:cs="Arial"/>
          <w:b/>
          <w:sz w:val="22"/>
          <w:szCs w:val="22"/>
        </w:rPr>
        <w:tab/>
        <w:t>PLANNING DECISIONS</w:t>
      </w:r>
      <w:r>
        <w:rPr>
          <w:rFonts w:ascii="Arial" w:hAnsi="Arial" w:cs="Arial"/>
          <w:b/>
          <w:sz w:val="22"/>
          <w:szCs w:val="22"/>
        </w:rPr>
        <w:tab/>
        <w:t xml:space="preserve">- </w:t>
      </w:r>
      <w:r>
        <w:rPr>
          <w:rFonts w:ascii="Arial" w:hAnsi="Arial" w:cs="Arial"/>
          <w:sz w:val="22"/>
          <w:szCs w:val="22"/>
        </w:rPr>
        <w:t>The Council noted the following planning decisions:</w:t>
      </w:r>
    </w:p>
    <w:p w:rsidR="00364483" w:rsidRPr="00364483" w:rsidRDefault="00364483" w:rsidP="00364483">
      <w:pPr>
        <w:pStyle w:val="ListParagraph"/>
        <w:ind w:left="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364483" w:rsidRDefault="00042E0E" w:rsidP="00364483">
      <w:pPr>
        <w:numPr>
          <w:ilvl w:val="0"/>
          <w:numId w:val="16"/>
        </w:numPr>
        <w:contextualSpacing/>
        <w:rPr>
          <w:rFonts w:ascii="Arial" w:hAnsi="Arial" w:cs="Arial"/>
        </w:rPr>
      </w:pPr>
      <w:r>
        <w:rPr>
          <w:rFonts w:ascii="Arial" w:hAnsi="Arial" w:cs="Arial"/>
        </w:rPr>
        <w:t>16/05591/FUL – 95 Lyth Hill Road, Bayston Hill, Shrewsbury, SY3 0AT – The Committee noted that permission had been granted.</w:t>
      </w:r>
    </w:p>
    <w:p w:rsidR="00364483" w:rsidRPr="00364483" w:rsidRDefault="00364483" w:rsidP="00364483">
      <w:pPr>
        <w:ind w:left="1800"/>
        <w:contextualSpacing/>
        <w:rPr>
          <w:rFonts w:ascii="Arial" w:hAnsi="Arial" w:cs="Arial"/>
        </w:rPr>
      </w:pPr>
    </w:p>
    <w:p w:rsidR="00364483" w:rsidRDefault="00042E0E" w:rsidP="00364483">
      <w:pPr>
        <w:rPr>
          <w:rFonts w:ascii="Arial" w:hAnsi="Arial" w:cs="Arial"/>
        </w:rPr>
      </w:pPr>
      <w:r>
        <w:rPr>
          <w:rFonts w:ascii="Arial" w:hAnsi="Arial" w:cs="Arial"/>
        </w:rPr>
        <w:t>P30</w:t>
      </w:r>
      <w:r w:rsidR="00364483">
        <w:rPr>
          <w:rFonts w:ascii="Arial" w:hAnsi="Arial" w:cs="Arial"/>
        </w:rPr>
        <w:t>.17</w:t>
      </w:r>
      <w:r w:rsidR="00364483">
        <w:rPr>
          <w:rFonts w:ascii="Arial" w:hAnsi="Arial" w:cs="Arial"/>
        </w:rPr>
        <w:tab/>
      </w:r>
      <w:r w:rsidR="00364483">
        <w:rPr>
          <w:rFonts w:ascii="Arial" w:hAnsi="Arial" w:cs="Arial"/>
        </w:rPr>
        <w:tab/>
      </w:r>
      <w:r w:rsidR="00364483">
        <w:rPr>
          <w:rFonts w:ascii="Arial" w:hAnsi="Arial" w:cs="Arial"/>
          <w:b/>
        </w:rPr>
        <w:t>PLANNING APPEALS</w:t>
      </w:r>
      <w:r w:rsidR="00364483">
        <w:rPr>
          <w:rFonts w:ascii="Arial" w:hAnsi="Arial" w:cs="Arial"/>
        </w:rPr>
        <w:t xml:space="preserve"> – None</w:t>
      </w:r>
    </w:p>
    <w:p w:rsidR="00364483" w:rsidRDefault="00364483" w:rsidP="00364483">
      <w:pPr>
        <w:rPr>
          <w:rFonts w:ascii="Arial" w:hAnsi="Arial" w:cs="Arial"/>
        </w:rPr>
      </w:pPr>
    </w:p>
    <w:p w:rsidR="009A3218" w:rsidRDefault="00042E0E" w:rsidP="00BA79E6">
      <w:pPr>
        <w:ind w:left="1695" w:hanging="1695"/>
        <w:rPr>
          <w:rFonts w:ascii="Arial" w:hAnsi="Arial" w:cs="Arial"/>
        </w:rPr>
      </w:pPr>
      <w:r>
        <w:rPr>
          <w:rFonts w:ascii="Arial" w:hAnsi="Arial" w:cs="Arial"/>
        </w:rPr>
        <w:t>P</w:t>
      </w:r>
      <w:r w:rsidR="00364483">
        <w:rPr>
          <w:rFonts w:ascii="Arial" w:hAnsi="Arial" w:cs="Arial"/>
        </w:rPr>
        <w:t>3</w:t>
      </w:r>
      <w:r>
        <w:rPr>
          <w:rFonts w:ascii="Arial" w:hAnsi="Arial" w:cs="Arial"/>
        </w:rPr>
        <w:t>1</w:t>
      </w:r>
      <w:r w:rsidR="00364483">
        <w:rPr>
          <w:rFonts w:ascii="Arial" w:hAnsi="Arial" w:cs="Arial"/>
        </w:rPr>
        <w:t>.17</w:t>
      </w:r>
      <w:r w:rsidR="00364483">
        <w:rPr>
          <w:rFonts w:ascii="Arial" w:hAnsi="Arial" w:cs="Arial"/>
        </w:rPr>
        <w:tab/>
      </w:r>
      <w:r w:rsidR="00364483">
        <w:rPr>
          <w:rFonts w:ascii="Arial" w:hAnsi="Arial" w:cs="Arial"/>
        </w:rPr>
        <w:tab/>
      </w:r>
      <w:r w:rsidR="00364483" w:rsidRPr="00364483">
        <w:rPr>
          <w:rFonts w:ascii="Arial" w:hAnsi="Arial" w:cs="Arial"/>
          <w:b/>
        </w:rPr>
        <w:t>PLANNING POLICY REVIEW</w:t>
      </w:r>
      <w:r w:rsidR="00BA79E6">
        <w:rPr>
          <w:rFonts w:ascii="Arial" w:hAnsi="Arial" w:cs="Arial"/>
          <w:b/>
        </w:rPr>
        <w:t xml:space="preserve"> – </w:t>
      </w:r>
      <w:r w:rsidR="00BA79E6">
        <w:rPr>
          <w:rFonts w:ascii="Arial" w:hAnsi="Arial" w:cs="Arial"/>
        </w:rPr>
        <w:t xml:space="preserve">Cllr Candy </w:t>
      </w:r>
      <w:r>
        <w:rPr>
          <w:rFonts w:ascii="Arial" w:hAnsi="Arial" w:cs="Arial"/>
        </w:rPr>
        <w:t>tabled a draft policy, which was briefly reviewed.</w:t>
      </w:r>
      <w:r w:rsidR="009A3218">
        <w:rPr>
          <w:rFonts w:ascii="Arial" w:hAnsi="Arial" w:cs="Arial"/>
        </w:rPr>
        <w:t xml:space="preserve">  The following amendments to the</w:t>
      </w:r>
      <w:r w:rsidR="00386BF3">
        <w:rPr>
          <w:rFonts w:ascii="Arial" w:hAnsi="Arial" w:cs="Arial"/>
        </w:rPr>
        <w:t xml:space="preserve"> first </w:t>
      </w:r>
      <w:r w:rsidR="009A3218">
        <w:rPr>
          <w:rFonts w:ascii="Arial" w:hAnsi="Arial" w:cs="Arial"/>
        </w:rPr>
        <w:t>two bullet points</w:t>
      </w:r>
      <w:r>
        <w:rPr>
          <w:rFonts w:ascii="Arial" w:hAnsi="Arial" w:cs="Arial"/>
        </w:rPr>
        <w:t xml:space="preserve"> </w:t>
      </w:r>
      <w:r w:rsidR="009A3218">
        <w:rPr>
          <w:rFonts w:ascii="Arial" w:hAnsi="Arial" w:cs="Arial"/>
        </w:rPr>
        <w:t>were agreed (</w:t>
      </w:r>
      <w:r w:rsidR="009A3218">
        <w:rPr>
          <w:rFonts w:ascii="Arial" w:hAnsi="Arial" w:cs="Arial"/>
          <w:i/>
        </w:rPr>
        <w:t>amendments in italics)</w:t>
      </w:r>
      <w:r w:rsidR="009A3218">
        <w:rPr>
          <w:rFonts w:ascii="Arial" w:hAnsi="Arial" w:cs="Arial"/>
        </w:rPr>
        <w:t xml:space="preserve">: </w:t>
      </w:r>
    </w:p>
    <w:p w:rsidR="009A3218" w:rsidRDefault="009A3218" w:rsidP="00BA79E6">
      <w:pPr>
        <w:ind w:left="1695" w:hanging="1695"/>
        <w:rPr>
          <w:rFonts w:ascii="Arial" w:hAnsi="Arial" w:cs="Arial"/>
        </w:rPr>
      </w:pPr>
    </w:p>
    <w:p w:rsidR="009A3218" w:rsidRPr="00386BF3" w:rsidRDefault="009A3218" w:rsidP="009A3218">
      <w:pPr>
        <w:pStyle w:val="ListParagraph"/>
        <w:numPr>
          <w:ilvl w:val="0"/>
          <w:numId w:val="16"/>
        </w:numPr>
        <w:rPr>
          <w:rFonts w:ascii="Arial" w:hAnsi="Arial" w:cs="Arial"/>
        </w:rPr>
      </w:pPr>
      <w:r>
        <w:rPr>
          <w:rFonts w:ascii="Arial" w:hAnsi="Arial" w:cs="Arial"/>
        </w:rPr>
        <w:t xml:space="preserve">To ensure Bayston Hill remains a distinct and separate settlement with restricted development between the village and Shrewsbury town </w:t>
      </w:r>
      <w:r>
        <w:rPr>
          <w:rFonts w:ascii="Arial" w:hAnsi="Arial" w:cs="Arial"/>
          <w:i/>
        </w:rPr>
        <w:t xml:space="preserve">within the established development boundary as defined in </w:t>
      </w:r>
      <w:proofErr w:type="spellStart"/>
      <w:r>
        <w:rPr>
          <w:rFonts w:ascii="Arial" w:hAnsi="Arial" w:cs="Arial"/>
          <w:i/>
        </w:rPr>
        <w:t>SAM.Dev</w:t>
      </w:r>
      <w:proofErr w:type="spellEnd"/>
      <w:r>
        <w:rPr>
          <w:rFonts w:ascii="Arial" w:hAnsi="Arial" w:cs="Arial"/>
          <w:i/>
        </w:rPr>
        <w:t>.</w:t>
      </w:r>
    </w:p>
    <w:p w:rsidR="00386BF3" w:rsidRPr="00386BF3" w:rsidRDefault="00386BF3" w:rsidP="00386BF3">
      <w:pPr>
        <w:ind w:left="1440"/>
        <w:rPr>
          <w:rFonts w:ascii="Arial" w:hAnsi="Arial" w:cs="Arial"/>
        </w:rPr>
      </w:pPr>
    </w:p>
    <w:p w:rsidR="00C11C98" w:rsidRDefault="00C11C98" w:rsidP="009A3218">
      <w:pPr>
        <w:pStyle w:val="ListParagraph"/>
        <w:numPr>
          <w:ilvl w:val="0"/>
          <w:numId w:val="16"/>
        </w:numPr>
        <w:rPr>
          <w:rFonts w:ascii="Arial" w:hAnsi="Arial" w:cs="Arial"/>
        </w:rPr>
      </w:pPr>
      <w:r>
        <w:rPr>
          <w:rFonts w:ascii="Arial" w:hAnsi="Arial" w:cs="Arial"/>
        </w:rPr>
        <w:t xml:space="preserve">To maintain the character and community feel of the village, </w:t>
      </w:r>
      <w:r>
        <w:rPr>
          <w:rFonts w:ascii="Arial" w:hAnsi="Arial" w:cs="Arial"/>
          <w:i/>
        </w:rPr>
        <w:t xml:space="preserve">as </w:t>
      </w:r>
      <w:r w:rsidR="00386BF3">
        <w:rPr>
          <w:rFonts w:ascii="Arial" w:hAnsi="Arial" w:cs="Arial"/>
          <w:i/>
        </w:rPr>
        <w:t>detailed</w:t>
      </w:r>
      <w:r>
        <w:rPr>
          <w:rFonts w:ascii="Arial" w:hAnsi="Arial" w:cs="Arial"/>
          <w:i/>
        </w:rPr>
        <w:t xml:space="preserve"> in the Parish Plan.</w:t>
      </w:r>
      <w:bookmarkStart w:id="0" w:name="_GoBack"/>
      <w:bookmarkEnd w:id="0"/>
    </w:p>
    <w:p w:rsidR="00C11C98" w:rsidRDefault="00C11C98" w:rsidP="00C11C98">
      <w:pPr>
        <w:pStyle w:val="ListParagraph"/>
        <w:ind w:left="1800"/>
        <w:rPr>
          <w:rFonts w:ascii="Arial" w:hAnsi="Arial" w:cs="Arial"/>
        </w:rPr>
      </w:pPr>
    </w:p>
    <w:p w:rsidR="00364483" w:rsidRPr="009A3218" w:rsidRDefault="009A3218" w:rsidP="00C11C98">
      <w:pPr>
        <w:pStyle w:val="ListParagraph"/>
        <w:ind w:left="1800"/>
        <w:rPr>
          <w:rFonts w:ascii="Arial" w:hAnsi="Arial" w:cs="Arial"/>
        </w:rPr>
      </w:pPr>
      <w:r w:rsidRPr="009A3218">
        <w:rPr>
          <w:rFonts w:ascii="Arial" w:hAnsi="Arial" w:cs="Arial"/>
        </w:rPr>
        <w:t>T</w:t>
      </w:r>
      <w:r w:rsidR="00042E0E" w:rsidRPr="009A3218">
        <w:rPr>
          <w:rFonts w:ascii="Arial" w:hAnsi="Arial" w:cs="Arial"/>
        </w:rPr>
        <w:t>he need to extend the draft policy to cover planning appeals was noted as was representation on Planning Committee hearings.  The Vice-chairman proposed that all members take the draft policy away and bring appropriate comments to a later meeting for further discussion.  This was resolved unanimously.</w:t>
      </w:r>
    </w:p>
    <w:p w:rsidR="009A3218" w:rsidRDefault="009A3218" w:rsidP="00BA79E6">
      <w:pPr>
        <w:ind w:left="1695" w:hanging="1695"/>
        <w:rPr>
          <w:rFonts w:ascii="Arial" w:hAnsi="Arial" w:cs="Arial"/>
        </w:rPr>
      </w:pPr>
    </w:p>
    <w:p w:rsidR="009A3218" w:rsidRPr="009A3218" w:rsidRDefault="009A3218" w:rsidP="00BA79E6">
      <w:pPr>
        <w:ind w:left="1695" w:hanging="1695"/>
        <w:rPr>
          <w:rFonts w:ascii="Arial" w:hAnsi="Arial" w:cs="Arial"/>
          <w:i/>
        </w:rPr>
      </w:pPr>
      <w:r>
        <w:rPr>
          <w:rFonts w:ascii="Arial" w:hAnsi="Arial" w:cs="Arial"/>
        </w:rPr>
        <w:tab/>
      </w:r>
      <w:r>
        <w:rPr>
          <w:rFonts w:ascii="Arial" w:hAnsi="Arial" w:cs="Arial"/>
          <w:i/>
        </w:rPr>
        <w:t xml:space="preserve">At 7:27pm Mr Chris Attwood, representing Hanson’s Aggregates arrived and requested permission to describe the plans for the extension of Condover Quarry.  The Vice-chairman re-opened the public session and Mr Attwood briefly summarised the proposals being developed to extend to the southwest of the existing quarry to provide a further 15 – 20 years of extraction from the site.  It will be proposed that the exhausted area be filled with water and landscaped (similar to </w:t>
      </w:r>
      <w:proofErr w:type="spellStart"/>
      <w:r>
        <w:rPr>
          <w:rFonts w:ascii="Arial" w:hAnsi="Arial" w:cs="Arial"/>
          <w:i/>
        </w:rPr>
        <w:t>Bomere</w:t>
      </w:r>
      <w:proofErr w:type="spellEnd"/>
      <w:r>
        <w:rPr>
          <w:rFonts w:ascii="Arial" w:hAnsi="Arial" w:cs="Arial"/>
          <w:i/>
        </w:rPr>
        <w:t xml:space="preserve"> Pool).  He offered to return to a future meeting with plans and invited the Committee to visit the quarry to enable the proposals to be better understood.</w:t>
      </w:r>
    </w:p>
    <w:p w:rsidR="00BA79E6" w:rsidRDefault="00BA79E6" w:rsidP="00BA79E6">
      <w:pPr>
        <w:ind w:left="1695" w:hanging="1695"/>
        <w:rPr>
          <w:rFonts w:ascii="Arial" w:hAnsi="Arial" w:cs="Arial"/>
        </w:rPr>
      </w:pPr>
    </w:p>
    <w:p w:rsidR="00BA79E6" w:rsidRPr="00364483" w:rsidRDefault="00BA79E6" w:rsidP="00BA79E6">
      <w:pPr>
        <w:ind w:left="1695" w:hanging="1695"/>
        <w:rPr>
          <w:rFonts w:ascii="Arial" w:hAnsi="Arial" w:cs="Arial"/>
        </w:rPr>
      </w:pPr>
      <w:r>
        <w:rPr>
          <w:rFonts w:ascii="Arial" w:hAnsi="Arial" w:cs="Arial"/>
        </w:rPr>
        <w:tab/>
        <w:t>The meeting closed at 7:</w:t>
      </w:r>
      <w:r w:rsidR="009A3218">
        <w:rPr>
          <w:rFonts w:ascii="Arial" w:hAnsi="Arial" w:cs="Arial"/>
        </w:rPr>
        <w:t>30</w:t>
      </w:r>
      <w:r>
        <w:rPr>
          <w:rFonts w:ascii="Arial" w:hAnsi="Arial" w:cs="Arial"/>
        </w:rPr>
        <w:t>pm</w:t>
      </w:r>
    </w:p>
    <w:sectPr w:rsidR="00BA79E6" w:rsidRPr="00364483"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5DD" w:rsidRDefault="00AB65DD">
      <w:r>
        <w:separator/>
      </w:r>
    </w:p>
  </w:endnote>
  <w:endnote w:type="continuationSeparator" w:id="0">
    <w:p w:rsidR="00AB65DD" w:rsidRDefault="00AB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35466D">
      <w:rPr>
        <w:b/>
        <w:noProof/>
      </w:rPr>
      <w:t>2</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35466D">
      <w:rPr>
        <w:b/>
        <w:noProof/>
      </w:rPr>
      <w:t>2</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5DD" w:rsidRDefault="00AB65DD">
      <w:r>
        <w:separator/>
      </w:r>
    </w:p>
  </w:footnote>
  <w:footnote w:type="continuationSeparator" w:id="0">
    <w:p w:rsidR="00AB65DD" w:rsidRDefault="00AB6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nsid w:val="0D104AE7"/>
    <w:multiLevelType w:val="hybridMultilevel"/>
    <w:tmpl w:val="8E2A4DF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9">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14">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15">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16"/>
  </w:num>
  <w:num w:numId="2">
    <w:abstractNumId w:val="5"/>
  </w:num>
  <w:num w:numId="3">
    <w:abstractNumId w:val="1"/>
  </w:num>
  <w:num w:numId="4">
    <w:abstractNumId w:val="3"/>
  </w:num>
  <w:num w:numId="5">
    <w:abstractNumId w:val="14"/>
  </w:num>
  <w:num w:numId="6">
    <w:abstractNumId w:val="12"/>
  </w:num>
  <w:num w:numId="7">
    <w:abstractNumId w:val="8"/>
  </w:num>
  <w:num w:numId="8">
    <w:abstractNumId w:val="13"/>
  </w:num>
  <w:num w:numId="9">
    <w:abstractNumId w:val="10"/>
  </w:num>
  <w:num w:numId="10">
    <w:abstractNumId w:val="9"/>
  </w:num>
  <w:num w:numId="11">
    <w:abstractNumId w:val="4"/>
  </w:num>
  <w:num w:numId="12">
    <w:abstractNumId w:val="15"/>
  </w:num>
  <w:num w:numId="13">
    <w:abstractNumId w:val="6"/>
  </w:num>
  <w:num w:numId="14">
    <w:abstractNumId w:val="0"/>
  </w:num>
  <w:num w:numId="15">
    <w:abstractNumId w:val="7"/>
  </w:num>
  <w:num w:numId="16">
    <w:abstractNumId w:val="1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CDD"/>
    <w:rsid w:val="0001709F"/>
    <w:rsid w:val="000171C2"/>
    <w:rsid w:val="000215D1"/>
    <w:rsid w:val="00021D1F"/>
    <w:rsid w:val="00022319"/>
    <w:rsid w:val="000233C0"/>
    <w:rsid w:val="000259EC"/>
    <w:rsid w:val="00025B3D"/>
    <w:rsid w:val="000260CD"/>
    <w:rsid w:val="00026EDF"/>
    <w:rsid w:val="00030D7C"/>
    <w:rsid w:val="00030F88"/>
    <w:rsid w:val="0003160E"/>
    <w:rsid w:val="00031B88"/>
    <w:rsid w:val="00031CE1"/>
    <w:rsid w:val="00032EC0"/>
    <w:rsid w:val="00035539"/>
    <w:rsid w:val="00036667"/>
    <w:rsid w:val="00036BD3"/>
    <w:rsid w:val="0004010F"/>
    <w:rsid w:val="00042597"/>
    <w:rsid w:val="00042E0E"/>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A5E"/>
    <w:rsid w:val="002D2381"/>
    <w:rsid w:val="002D2F2D"/>
    <w:rsid w:val="002D3BCB"/>
    <w:rsid w:val="002D4854"/>
    <w:rsid w:val="002D601C"/>
    <w:rsid w:val="002D641A"/>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523"/>
    <w:rsid w:val="004473C3"/>
    <w:rsid w:val="00450177"/>
    <w:rsid w:val="0045335F"/>
    <w:rsid w:val="004534E6"/>
    <w:rsid w:val="00455B7C"/>
    <w:rsid w:val="004566A9"/>
    <w:rsid w:val="0046149C"/>
    <w:rsid w:val="00461685"/>
    <w:rsid w:val="00462252"/>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4889"/>
    <w:rsid w:val="006F5010"/>
    <w:rsid w:val="006F531F"/>
    <w:rsid w:val="006F5401"/>
    <w:rsid w:val="006F671E"/>
    <w:rsid w:val="006F7632"/>
    <w:rsid w:val="00700ECA"/>
    <w:rsid w:val="0070113A"/>
    <w:rsid w:val="00702001"/>
    <w:rsid w:val="00702F47"/>
    <w:rsid w:val="0070600C"/>
    <w:rsid w:val="0070668C"/>
    <w:rsid w:val="00710EC3"/>
    <w:rsid w:val="007125C5"/>
    <w:rsid w:val="00712C99"/>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38BC"/>
    <w:rsid w:val="00944857"/>
    <w:rsid w:val="00944E10"/>
    <w:rsid w:val="00944E38"/>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E8E"/>
    <w:rsid w:val="00A042A4"/>
    <w:rsid w:val="00A06CB7"/>
    <w:rsid w:val="00A06E95"/>
    <w:rsid w:val="00A079BA"/>
    <w:rsid w:val="00A11AD6"/>
    <w:rsid w:val="00A12541"/>
    <w:rsid w:val="00A12737"/>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4500"/>
    <w:rsid w:val="00B74A82"/>
    <w:rsid w:val="00B74A94"/>
    <w:rsid w:val="00B75942"/>
    <w:rsid w:val="00B77453"/>
    <w:rsid w:val="00B8034D"/>
    <w:rsid w:val="00B827D6"/>
    <w:rsid w:val="00B84E4C"/>
    <w:rsid w:val="00B86069"/>
    <w:rsid w:val="00B86432"/>
    <w:rsid w:val="00B87145"/>
    <w:rsid w:val="00B90470"/>
    <w:rsid w:val="00B91F08"/>
    <w:rsid w:val="00B9419E"/>
    <w:rsid w:val="00B9467B"/>
    <w:rsid w:val="00B94AD2"/>
    <w:rsid w:val="00B94D46"/>
    <w:rsid w:val="00B96062"/>
    <w:rsid w:val="00B96397"/>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771"/>
    <w:rsid w:val="00C418F3"/>
    <w:rsid w:val="00C42128"/>
    <w:rsid w:val="00C453C7"/>
    <w:rsid w:val="00C50174"/>
    <w:rsid w:val="00C505B5"/>
    <w:rsid w:val="00C576D2"/>
    <w:rsid w:val="00C613B6"/>
    <w:rsid w:val="00C6172A"/>
    <w:rsid w:val="00C61ECB"/>
    <w:rsid w:val="00C63129"/>
    <w:rsid w:val="00C6521A"/>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39AF9-DA44-47AB-9959-C3F7138C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2017-03-22T12:07:00Z</cp:lastPrinted>
  <dcterms:created xsi:type="dcterms:W3CDTF">2017-03-22T11:54:00Z</dcterms:created>
  <dcterms:modified xsi:type="dcterms:W3CDTF">2017-03-22T12:08:00Z</dcterms:modified>
</cp:coreProperties>
</file>