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DC4" w:rsidRDefault="00667F11">
      <w:r>
        <w:rPr>
          <w:noProof/>
          <w:sz w:val="20"/>
        </w:rPr>
        <w:drawing>
          <wp:anchor distT="0" distB="0" distL="114300" distR="114300" simplePos="0" relativeHeight="251657216" behindDoc="0" locked="0" layoutInCell="1" allowOverlap="1">
            <wp:simplePos x="0" y="0"/>
            <wp:positionH relativeFrom="column">
              <wp:posOffset>-15240</wp:posOffset>
            </wp:positionH>
            <wp:positionV relativeFrom="paragraph">
              <wp:posOffset>-407670</wp:posOffset>
            </wp:positionV>
            <wp:extent cx="1987550" cy="958850"/>
            <wp:effectExtent l="19050" t="0" r="0" b="0"/>
            <wp:wrapNone/>
            <wp:docPr id="7"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1987550" cy="958850"/>
                    </a:xfrm>
                    <a:prstGeom prst="rect">
                      <a:avLst/>
                    </a:prstGeom>
                    <a:noFill/>
                    <a:ln w="9525">
                      <a:noFill/>
                      <a:miter lim="800000"/>
                      <a:headEnd/>
                      <a:tailEnd/>
                    </a:ln>
                  </pic:spPr>
                </pic:pic>
              </a:graphicData>
            </a:graphic>
          </wp:anchor>
        </w:drawing>
      </w:r>
      <w:r w:rsidR="00DF79B0">
        <w:rPr>
          <w:noProof/>
        </w:rPr>
        <mc:AlternateContent>
          <mc:Choice Requires="wps">
            <w:drawing>
              <wp:anchor distT="0" distB="0" distL="114300" distR="114300" simplePos="0" relativeHeight="251656192" behindDoc="0" locked="0" layoutInCell="1" allowOverlap="1">
                <wp:simplePos x="0" y="0"/>
                <wp:positionH relativeFrom="column">
                  <wp:posOffset>3200400</wp:posOffset>
                </wp:positionH>
                <wp:positionV relativeFrom="paragraph">
                  <wp:posOffset>-228600</wp:posOffset>
                </wp:positionV>
                <wp:extent cx="114300" cy="114300"/>
                <wp:effectExtent l="9525" t="952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rsidR="006568B4" w:rsidRDefault="006568B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rsidR="006568B4" w:rsidRDefault="006568B4">
                      <w:pPr>
                        <w:rPr>
                          <w:sz w:val="20"/>
                          <w:szCs w:val="20"/>
                        </w:rPr>
                      </w:pPr>
                    </w:p>
                  </w:txbxContent>
                </v:textbox>
              </v:shape>
            </w:pict>
          </mc:Fallback>
        </mc:AlternateContent>
      </w:r>
      <w:proofErr w:type="gramStart"/>
      <w:r w:rsidR="00231A2C">
        <w:t>zzzzzzz</w:t>
      </w:r>
      <w:r w:rsidR="006D33FB">
        <w:t>7</w:t>
      </w:r>
      <w:r w:rsidR="008B0248">
        <w:t>-</w:t>
      </w:r>
      <w:proofErr w:type="gramEnd"/>
    </w:p>
    <w:p w:rsidR="002851E8" w:rsidRDefault="002851E8" w:rsidP="002851E8">
      <w:pPr>
        <w:jc w:val="center"/>
        <w:rPr>
          <w:rFonts w:ascii="Arial" w:hAnsi="Arial" w:cs="Arial"/>
          <w:b/>
          <w:i/>
          <w:noProof/>
          <w:color w:val="009242"/>
          <w:sz w:val="20"/>
        </w:rPr>
      </w:pPr>
      <w:r>
        <w:tab/>
      </w:r>
      <w:r>
        <w:tab/>
      </w:r>
      <w:r>
        <w:rPr>
          <w:rFonts w:ascii="Arial" w:hAnsi="Arial" w:cs="Arial"/>
          <w:b/>
          <w:i/>
          <w:color w:val="009242"/>
        </w:rPr>
        <w:t>‘</w:t>
      </w:r>
      <w:r>
        <w:rPr>
          <w:rFonts w:ascii="Arial" w:hAnsi="Arial" w:cs="Arial"/>
          <w:b/>
          <w:i/>
          <w:noProof/>
          <w:color w:val="009242"/>
          <w:sz w:val="20"/>
        </w:rPr>
        <w:t>protecting and improving the quality of life</w:t>
      </w:r>
    </w:p>
    <w:p w:rsidR="002851E8" w:rsidRDefault="002851E8" w:rsidP="002851E8">
      <w:pPr>
        <w:jc w:val="center"/>
        <w:rPr>
          <w:rFonts w:ascii="Arial" w:hAnsi="Arial" w:cs="Arial"/>
          <w:b/>
          <w:i/>
          <w:noProof/>
          <w:color w:val="009242"/>
          <w:sz w:val="20"/>
        </w:rPr>
      </w:pPr>
      <w:r>
        <w:rPr>
          <w:rFonts w:ascii="Arial" w:hAnsi="Arial" w:cs="Arial"/>
          <w:b/>
          <w:i/>
          <w:noProof/>
          <w:color w:val="009242"/>
          <w:sz w:val="20"/>
        </w:rPr>
        <w:tab/>
        <w:t xml:space="preserve">              for all Bayston Hill residents’</w:t>
      </w:r>
    </w:p>
    <w:p w:rsidR="00462DC4" w:rsidRDefault="00462DC4"/>
    <w:p w:rsidR="00462DC4" w:rsidRDefault="00462DC4">
      <w:pPr>
        <w:rPr>
          <w:rFonts w:ascii="Arial" w:hAnsi="Arial" w:cs="Arial"/>
          <w:b/>
          <w:bCs/>
          <w:sz w:val="22"/>
          <w:szCs w:val="22"/>
        </w:rPr>
      </w:pPr>
      <w:r w:rsidRPr="00E05CC3">
        <w:rPr>
          <w:rFonts w:ascii="Arial" w:hAnsi="Arial" w:cs="Arial"/>
          <w:b/>
          <w:bCs/>
          <w:sz w:val="22"/>
          <w:szCs w:val="22"/>
        </w:rPr>
        <w:t>Clerk to the Council</w:t>
      </w:r>
      <w:r w:rsidR="007301BF" w:rsidRPr="00E05CC3">
        <w:rPr>
          <w:rFonts w:ascii="Arial" w:hAnsi="Arial" w:cs="Arial"/>
          <w:b/>
          <w:bCs/>
          <w:sz w:val="22"/>
          <w:szCs w:val="22"/>
        </w:rPr>
        <w:t>/RFO</w:t>
      </w:r>
      <w:r w:rsidRPr="00E05CC3">
        <w:rPr>
          <w:rFonts w:ascii="Arial" w:hAnsi="Arial" w:cs="Arial"/>
          <w:b/>
          <w:bCs/>
          <w:sz w:val="22"/>
          <w:szCs w:val="22"/>
        </w:rPr>
        <w:t xml:space="preserve">: </w:t>
      </w:r>
      <w:r w:rsidR="00231A2C">
        <w:rPr>
          <w:rFonts w:ascii="Arial" w:hAnsi="Arial" w:cs="Arial"/>
          <w:b/>
          <w:bCs/>
          <w:sz w:val="22"/>
          <w:szCs w:val="22"/>
        </w:rPr>
        <w:t>Caroline Higgins</w:t>
      </w:r>
    </w:p>
    <w:p w:rsidR="00462DC4" w:rsidRPr="00E05CC3" w:rsidRDefault="00462DC4">
      <w:pPr>
        <w:pBdr>
          <w:bottom w:val="single" w:sz="6" w:space="1" w:color="auto"/>
        </w:pBdr>
        <w:rPr>
          <w:rFonts w:ascii="Arial" w:hAnsi="Arial" w:cs="Arial"/>
          <w:b/>
          <w:bCs/>
          <w:sz w:val="22"/>
          <w:szCs w:val="22"/>
        </w:rPr>
      </w:pPr>
      <w:r w:rsidRPr="00E05CC3">
        <w:rPr>
          <w:rFonts w:ascii="Arial" w:hAnsi="Arial" w:cs="Arial"/>
          <w:b/>
          <w:bCs/>
          <w:sz w:val="22"/>
          <w:szCs w:val="22"/>
        </w:rPr>
        <w:t xml:space="preserve">Chairman: </w:t>
      </w:r>
      <w:r w:rsidR="009919AB" w:rsidRPr="00E05CC3">
        <w:rPr>
          <w:rFonts w:ascii="Arial" w:hAnsi="Arial" w:cs="Arial"/>
          <w:b/>
          <w:bCs/>
          <w:sz w:val="22"/>
          <w:szCs w:val="22"/>
        </w:rPr>
        <w:t xml:space="preserve">Cllr </w:t>
      </w:r>
      <w:r w:rsidR="00B8034D">
        <w:rPr>
          <w:rFonts w:ascii="Arial" w:hAnsi="Arial" w:cs="Arial"/>
          <w:b/>
          <w:bCs/>
          <w:sz w:val="22"/>
          <w:szCs w:val="22"/>
        </w:rPr>
        <w:t>Fred Jones</w:t>
      </w:r>
    </w:p>
    <w:p w:rsidR="00FC0DBC" w:rsidRPr="00E05CC3" w:rsidRDefault="00593803" w:rsidP="0086708F">
      <w:pPr>
        <w:jc w:val="both"/>
        <w:rPr>
          <w:rFonts w:ascii="Arial" w:hAnsi="Arial" w:cs="Arial"/>
          <w:b/>
          <w:sz w:val="22"/>
          <w:szCs w:val="22"/>
        </w:rPr>
      </w:pPr>
      <w:r>
        <w:rPr>
          <w:rFonts w:ascii="Arial" w:hAnsi="Arial" w:cs="Arial"/>
          <w:b/>
          <w:sz w:val="22"/>
          <w:szCs w:val="22"/>
        </w:rPr>
        <w:t>22 November</w:t>
      </w:r>
      <w:r w:rsidR="009A7B1E">
        <w:rPr>
          <w:rFonts w:ascii="Arial" w:hAnsi="Arial" w:cs="Arial"/>
          <w:b/>
          <w:sz w:val="22"/>
          <w:szCs w:val="22"/>
        </w:rPr>
        <w:t xml:space="preserve"> 2016</w:t>
      </w:r>
    </w:p>
    <w:p w:rsidR="0032579E" w:rsidRDefault="0032579E" w:rsidP="0086708F">
      <w:pPr>
        <w:jc w:val="both"/>
        <w:rPr>
          <w:rFonts w:ascii="Arial" w:hAnsi="Arial" w:cs="Arial"/>
          <w:b/>
          <w:sz w:val="22"/>
          <w:szCs w:val="22"/>
        </w:rPr>
      </w:pPr>
    </w:p>
    <w:p w:rsidR="0086708F" w:rsidRPr="00E05CC3" w:rsidRDefault="004D5A53" w:rsidP="0086708F">
      <w:pPr>
        <w:jc w:val="both"/>
        <w:rPr>
          <w:rFonts w:ascii="Arial" w:hAnsi="Arial" w:cs="Arial"/>
          <w:b/>
          <w:sz w:val="22"/>
          <w:szCs w:val="22"/>
        </w:rPr>
      </w:pPr>
      <w:r w:rsidRPr="00E05CC3">
        <w:rPr>
          <w:rFonts w:ascii="Arial" w:hAnsi="Arial" w:cs="Arial"/>
          <w:b/>
          <w:sz w:val="22"/>
          <w:szCs w:val="22"/>
        </w:rPr>
        <w:t>Minutes</w:t>
      </w:r>
      <w:r w:rsidR="0086708F" w:rsidRPr="00E05CC3">
        <w:rPr>
          <w:rFonts w:ascii="Arial" w:hAnsi="Arial" w:cs="Arial"/>
          <w:b/>
          <w:sz w:val="22"/>
          <w:szCs w:val="22"/>
        </w:rPr>
        <w:t xml:space="preserve"> of a</w:t>
      </w:r>
      <w:r w:rsidR="00BA2E45" w:rsidRPr="00E05CC3">
        <w:rPr>
          <w:rFonts w:ascii="Arial" w:hAnsi="Arial" w:cs="Arial"/>
          <w:b/>
          <w:sz w:val="22"/>
          <w:szCs w:val="22"/>
        </w:rPr>
        <w:t xml:space="preserve"> </w:t>
      </w:r>
      <w:r w:rsidR="00240274" w:rsidRPr="00E05CC3">
        <w:rPr>
          <w:rFonts w:ascii="Arial" w:hAnsi="Arial" w:cs="Arial"/>
          <w:b/>
          <w:sz w:val="22"/>
          <w:szCs w:val="22"/>
        </w:rPr>
        <w:t>Planning</w:t>
      </w:r>
      <w:r w:rsidR="00667F11" w:rsidRPr="00E05CC3">
        <w:rPr>
          <w:rFonts w:ascii="Arial" w:hAnsi="Arial" w:cs="Arial"/>
          <w:b/>
          <w:sz w:val="22"/>
          <w:szCs w:val="22"/>
        </w:rPr>
        <w:t xml:space="preserve"> Meeting</w:t>
      </w:r>
      <w:r w:rsidR="00240274" w:rsidRPr="00E05CC3">
        <w:rPr>
          <w:rFonts w:ascii="Arial" w:hAnsi="Arial" w:cs="Arial"/>
          <w:b/>
          <w:sz w:val="22"/>
          <w:szCs w:val="22"/>
        </w:rPr>
        <w:t xml:space="preserve"> held at </w:t>
      </w:r>
      <w:r w:rsidR="00C24E9E">
        <w:rPr>
          <w:rFonts w:ascii="Arial" w:hAnsi="Arial" w:cs="Arial"/>
          <w:b/>
          <w:sz w:val="22"/>
          <w:szCs w:val="22"/>
        </w:rPr>
        <w:t>7.</w:t>
      </w:r>
      <w:r w:rsidR="00231A2C">
        <w:rPr>
          <w:rFonts w:ascii="Arial" w:hAnsi="Arial" w:cs="Arial"/>
          <w:b/>
          <w:sz w:val="22"/>
          <w:szCs w:val="22"/>
        </w:rPr>
        <w:t>0</w:t>
      </w:r>
      <w:r w:rsidR="00A917CE" w:rsidRPr="00E05CC3">
        <w:rPr>
          <w:rFonts w:ascii="Arial" w:hAnsi="Arial" w:cs="Arial"/>
          <w:b/>
          <w:sz w:val="22"/>
          <w:szCs w:val="22"/>
        </w:rPr>
        <w:t>0</w:t>
      </w:r>
      <w:r w:rsidR="00325752" w:rsidRPr="00E05CC3">
        <w:rPr>
          <w:rFonts w:ascii="Arial" w:hAnsi="Arial" w:cs="Arial"/>
          <w:b/>
          <w:sz w:val="22"/>
          <w:szCs w:val="22"/>
        </w:rPr>
        <w:t xml:space="preserve"> </w:t>
      </w:r>
      <w:r w:rsidR="00543973" w:rsidRPr="00E05CC3">
        <w:rPr>
          <w:rFonts w:ascii="Arial" w:hAnsi="Arial" w:cs="Arial"/>
          <w:b/>
          <w:sz w:val="22"/>
          <w:szCs w:val="22"/>
        </w:rPr>
        <w:t xml:space="preserve">pm on </w:t>
      </w:r>
      <w:r w:rsidR="00563E10" w:rsidRPr="00E05CC3">
        <w:rPr>
          <w:rFonts w:ascii="Arial" w:hAnsi="Arial" w:cs="Arial"/>
          <w:b/>
          <w:sz w:val="22"/>
          <w:szCs w:val="22"/>
        </w:rPr>
        <w:t xml:space="preserve">Monday </w:t>
      </w:r>
      <w:r w:rsidR="00B971C3">
        <w:rPr>
          <w:rFonts w:ascii="Arial" w:hAnsi="Arial" w:cs="Arial"/>
          <w:b/>
          <w:sz w:val="22"/>
          <w:szCs w:val="22"/>
        </w:rPr>
        <w:t>3</w:t>
      </w:r>
      <w:r w:rsidR="00593803">
        <w:rPr>
          <w:rFonts w:ascii="Arial" w:hAnsi="Arial" w:cs="Arial"/>
          <w:b/>
          <w:sz w:val="22"/>
          <w:szCs w:val="22"/>
        </w:rPr>
        <w:t>1</w:t>
      </w:r>
      <w:r w:rsidR="00B971C3">
        <w:rPr>
          <w:rFonts w:ascii="Arial" w:hAnsi="Arial" w:cs="Arial"/>
          <w:b/>
          <w:sz w:val="22"/>
          <w:szCs w:val="22"/>
        </w:rPr>
        <w:t xml:space="preserve"> October</w:t>
      </w:r>
      <w:r w:rsidR="00767876">
        <w:rPr>
          <w:rFonts w:ascii="Arial" w:hAnsi="Arial" w:cs="Arial"/>
          <w:b/>
          <w:sz w:val="22"/>
          <w:szCs w:val="22"/>
        </w:rPr>
        <w:t xml:space="preserve"> </w:t>
      </w:r>
      <w:r w:rsidR="00C24E9E">
        <w:rPr>
          <w:rFonts w:ascii="Arial" w:hAnsi="Arial" w:cs="Arial"/>
          <w:b/>
          <w:sz w:val="22"/>
          <w:szCs w:val="22"/>
        </w:rPr>
        <w:t>2016</w:t>
      </w:r>
      <w:r w:rsidR="0097685C">
        <w:rPr>
          <w:rFonts w:ascii="Arial" w:hAnsi="Arial" w:cs="Arial"/>
          <w:b/>
          <w:sz w:val="22"/>
          <w:szCs w:val="22"/>
        </w:rPr>
        <w:t xml:space="preserve"> </w:t>
      </w:r>
      <w:r w:rsidR="0086708F" w:rsidRPr="00E05CC3">
        <w:rPr>
          <w:rFonts w:ascii="Arial" w:hAnsi="Arial" w:cs="Arial"/>
          <w:b/>
          <w:sz w:val="22"/>
          <w:szCs w:val="22"/>
        </w:rPr>
        <w:t xml:space="preserve">in the </w:t>
      </w:r>
      <w:r w:rsidR="00897FE5">
        <w:rPr>
          <w:rFonts w:ascii="Arial" w:hAnsi="Arial" w:cs="Arial"/>
          <w:b/>
          <w:sz w:val="22"/>
          <w:szCs w:val="22"/>
        </w:rPr>
        <w:t>Memorial Hall</w:t>
      </w:r>
      <w:r w:rsidR="0086708F" w:rsidRPr="00E05CC3">
        <w:rPr>
          <w:rFonts w:ascii="Arial" w:hAnsi="Arial" w:cs="Arial"/>
          <w:b/>
          <w:sz w:val="22"/>
          <w:szCs w:val="22"/>
        </w:rPr>
        <w:t>.</w:t>
      </w:r>
    </w:p>
    <w:p w:rsidR="0086708F" w:rsidRPr="00E05CC3" w:rsidRDefault="0086708F" w:rsidP="0086708F">
      <w:pPr>
        <w:rPr>
          <w:rFonts w:ascii="Arial" w:hAnsi="Arial" w:cs="Arial"/>
          <w:sz w:val="22"/>
          <w:szCs w:val="22"/>
        </w:rPr>
      </w:pPr>
    </w:p>
    <w:tbl>
      <w:tblPr>
        <w:tblW w:w="8897" w:type="dxa"/>
        <w:tblLayout w:type="fixed"/>
        <w:tblLook w:val="04A0" w:firstRow="1" w:lastRow="0" w:firstColumn="1" w:lastColumn="0" w:noHBand="0" w:noVBand="1"/>
      </w:tblPr>
      <w:tblGrid>
        <w:gridCol w:w="1526"/>
        <w:gridCol w:w="7371"/>
      </w:tblGrid>
      <w:tr w:rsidR="0086708F" w:rsidRPr="00E05CC3" w:rsidTr="00617BE4">
        <w:tc>
          <w:tcPr>
            <w:tcW w:w="1526" w:type="dxa"/>
          </w:tcPr>
          <w:p w:rsidR="0086708F" w:rsidRPr="00E05CC3" w:rsidRDefault="0086708F" w:rsidP="00617BE4">
            <w:pPr>
              <w:rPr>
                <w:rFonts w:ascii="Arial" w:hAnsi="Arial" w:cs="Arial"/>
                <w:sz w:val="22"/>
                <w:szCs w:val="22"/>
              </w:rPr>
            </w:pPr>
            <w:r w:rsidRPr="00E05CC3">
              <w:rPr>
                <w:rFonts w:ascii="Arial" w:hAnsi="Arial" w:cs="Arial"/>
                <w:b/>
                <w:sz w:val="22"/>
                <w:szCs w:val="22"/>
              </w:rPr>
              <w:t>Present</w:t>
            </w:r>
            <w:r w:rsidR="00720254" w:rsidRPr="00E05CC3">
              <w:rPr>
                <w:rFonts w:ascii="Arial" w:hAnsi="Arial" w:cs="Arial"/>
                <w:sz w:val="22"/>
                <w:szCs w:val="22"/>
              </w:rPr>
              <w:t>:</w:t>
            </w:r>
          </w:p>
        </w:tc>
        <w:tc>
          <w:tcPr>
            <w:tcW w:w="7371" w:type="dxa"/>
          </w:tcPr>
          <w:p w:rsidR="0086708F" w:rsidRPr="00E05CC3" w:rsidRDefault="0086708F" w:rsidP="00B971C3">
            <w:pPr>
              <w:ind w:right="743"/>
              <w:jc w:val="both"/>
              <w:rPr>
                <w:rFonts w:ascii="Arial" w:hAnsi="Arial" w:cs="Arial"/>
                <w:sz w:val="22"/>
                <w:szCs w:val="22"/>
              </w:rPr>
            </w:pPr>
            <w:r w:rsidRPr="00E05CC3">
              <w:rPr>
                <w:rFonts w:ascii="Arial" w:hAnsi="Arial" w:cs="Arial"/>
                <w:sz w:val="22"/>
                <w:szCs w:val="22"/>
              </w:rPr>
              <w:t>Cllrs</w:t>
            </w:r>
            <w:r w:rsidR="001F1DE5">
              <w:rPr>
                <w:rFonts w:ascii="Arial" w:hAnsi="Arial" w:cs="Arial"/>
                <w:sz w:val="22"/>
                <w:szCs w:val="22"/>
              </w:rPr>
              <w:t xml:space="preserve"> </w:t>
            </w:r>
            <w:r w:rsidR="005F34E6">
              <w:rPr>
                <w:rFonts w:ascii="Arial" w:hAnsi="Arial" w:cs="Arial"/>
                <w:sz w:val="22"/>
                <w:szCs w:val="22"/>
              </w:rPr>
              <w:t xml:space="preserve">Mrs </w:t>
            </w:r>
            <w:r w:rsidR="00767876">
              <w:rPr>
                <w:rFonts w:ascii="Arial" w:hAnsi="Arial" w:cs="Arial"/>
                <w:sz w:val="22"/>
                <w:szCs w:val="22"/>
              </w:rPr>
              <w:t>Lewis</w:t>
            </w:r>
            <w:r w:rsidR="005F34E6">
              <w:rPr>
                <w:rFonts w:ascii="Arial" w:hAnsi="Arial" w:cs="Arial"/>
                <w:sz w:val="22"/>
                <w:szCs w:val="22"/>
              </w:rPr>
              <w:t xml:space="preserve"> (Chair)</w:t>
            </w:r>
            <w:r w:rsidR="001F1DE5">
              <w:rPr>
                <w:rFonts w:ascii="Arial" w:hAnsi="Arial" w:cs="Arial"/>
                <w:sz w:val="22"/>
                <w:szCs w:val="22"/>
              </w:rPr>
              <w:t>,</w:t>
            </w:r>
            <w:r w:rsidR="00B971C3">
              <w:rPr>
                <w:rFonts w:ascii="Arial" w:hAnsi="Arial" w:cs="Arial"/>
                <w:sz w:val="22"/>
                <w:szCs w:val="22"/>
              </w:rPr>
              <w:t xml:space="preserve"> Breeze (Vice Chair), </w:t>
            </w:r>
            <w:r w:rsidR="00593803">
              <w:rPr>
                <w:rFonts w:ascii="Arial" w:hAnsi="Arial" w:cs="Arial"/>
                <w:sz w:val="22"/>
                <w:szCs w:val="22"/>
              </w:rPr>
              <w:t xml:space="preserve">Ms </w:t>
            </w:r>
            <w:r w:rsidR="00B971C3">
              <w:rPr>
                <w:rFonts w:ascii="Arial" w:hAnsi="Arial" w:cs="Arial"/>
                <w:sz w:val="22"/>
                <w:szCs w:val="22"/>
              </w:rPr>
              <w:t xml:space="preserve">Candy, </w:t>
            </w:r>
            <w:r w:rsidR="00605ACA">
              <w:rPr>
                <w:rFonts w:ascii="Arial" w:hAnsi="Arial" w:cs="Arial"/>
                <w:sz w:val="22"/>
                <w:szCs w:val="22"/>
              </w:rPr>
              <w:t>Miles</w:t>
            </w:r>
            <w:r w:rsidR="00CE0A01">
              <w:rPr>
                <w:rFonts w:ascii="Arial" w:hAnsi="Arial" w:cs="Arial"/>
                <w:sz w:val="22"/>
                <w:szCs w:val="22"/>
              </w:rPr>
              <w:t>, Gouge</w:t>
            </w:r>
            <w:r w:rsidR="00E511A4">
              <w:rPr>
                <w:rFonts w:ascii="Arial" w:hAnsi="Arial" w:cs="Arial"/>
                <w:sz w:val="22"/>
                <w:szCs w:val="22"/>
              </w:rPr>
              <w:t>,</w:t>
            </w:r>
            <w:r w:rsidR="00CE0A01">
              <w:rPr>
                <w:rFonts w:ascii="Arial" w:hAnsi="Arial" w:cs="Arial"/>
                <w:sz w:val="22"/>
                <w:szCs w:val="22"/>
              </w:rPr>
              <w:t xml:space="preserve"> </w:t>
            </w:r>
            <w:r w:rsidR="00E511A4">
              <w:rPr>
                <w:rFonts w:ascii="Arial" w:hAnsi="Arial" w:cs="Arial"/>
                <w:sz w:val="22"/>
                <w:szCs w:val="22"/>
              </w:rPr>
              <w:t xml:space="preserve">Gordon </w:t>
            </w:r>
            <w:r w:rsidR="00CE0A01">
              <w:rPr>
                <w:rFonts w:ascii="Arial" w:hAnsi="Arial" w:cs="Arial"/>
                <w:sz w:val="22"/>
                <w:szCs w:val="22"/>
              </w:rPr>
              <w:t xml:space="preserve">and </w:t>
            </w:r>
            <w:r w:rsidR="005F34E6">
              <w:rPr>
                <w:rFonts w:ascii="Arial" w:hAnsi="Arial" w:cs="Arial"/>
                <w:sz w:val="22"/>
                <w:szCs w:val="22"/>
              </w:rPr>
              <w:t>Jones</w:t>
            </w:r>
            <w:r w:rsidR="00CE0A01">
              <w:rPr>
                <w:rFonts w:ascii="Arial" w:hAnsi="Arial" w:cs="Arial"/>
                <w:sz w:val="22"/>
                <w:szCs w:val="22"/>
              </w:rPr>
              <w:t>.</w:t>
            </w:r>
          </w:p>
        </w:tc>
      </w:tr>
      <w:tr w:rsidR="0086708F" w:rsidRPr="00E05CC3" w:rsidTr="00617BE4">
        <w:tc>
          <w:tcPr>
            <w:tcW w:w="1526" w:type="dxa"/>
          </w:tcPr>
          <w:p w:rsidR="0086708F" w:rsidRPr="00E05CC3" w:rsidRDefault="0086708F" w:rsidP="00617BE4">
            <w:pPr>
              <w:rPr>
                <w:rFonts w:ascii="Arial" w:hAnsi="Arial" w:cs="Arial"/>
                <w:sz w:val="22"/>
                <w:szCs w:val="22"/>
              </w:rPr>
            </w:pPr>
          </w:p>
        </w:tc>
        <w:tc>
          <w:tcPr>
            <w:tcW w:w="7371" w:type="dxa"/>
          </w:tcPr>
          <w:p w:rsidR="0086708F" w:rsidRPr="00E05CC3" w:rsidRDefault="0086708F" w:rsidP="00617BE4">
            <w:pPr>
              <w:rPr>
                <w:rFonts w:ascii="Arial" w:hAnsi="Arial" w:cs="Arial"/>
                <w:sz w:val="22"/>
                <w:szCs w:val="22"/>
              </w:rPr>
            </w:pPr>
          </w:p>
        </w:tc>
      </w:tr>
      <w:tr w:rsidR="0086708F" w:rsidRPr="00E05CC3" w:rsidTr="00617BE4">
        <w:tc>
          <w:tcPr>
            <w:tcW w:w="1526" w:type="dxa"/>
          </w:tcPr>
          <w:p w:rsidR="0086708F" w:rsidRPr="00E05CC3" w:rsidRDefault="0086708F" w:rsidP="00720254">
            <w:pPr>
              <w:ind w:right="-108"/>
              <w:rPr>
                <w:rFonts w:ascii="Arial" w:hAnsi="Arial" w:cs="Arial"/>
                <w:b/>
                <w:sz w:val="22"/>
                <w:szCs w:val="22"/>
              </w:rPr>
            </w:pPr>
            <w:r w:rsidRPr="00E05CC3">
              <w:rPr>
                <w:rFonts w:ascii="Arial" w:hAnsi="Arial" w:cs="Arial"/>
                <w:b/>
                <w:sz w:val="22"/>
                <w:szCs w:val="22"/>
              </w:rPr>
              <w:t xml:space="preserve">In </w:t>
            </w:r>
            <w:r w:rsidR="00720254" w:rsidRPr="00E05CC3">
              <w:rPr>
                <w:rFonts w:ascii="Arial" w:hAnsi="Arial" w:cs="Arial"/>
                <w:b/>
                <w:sz w:val="22"/>
                <w:szCs w:val="22"/>
              </w:rPr>
              <w:t>a</w:t>
            </w:r>
            <w:r w:rsidRPr="00E05CC3">
              <w:rPr>
                <w:rFonts w:ascii="Arial" w:hAnsi="Arial" w:cs="Arial"/>
                <w:b/>
                <w:sz w:val="22"/>
                <w:szCs w:val="22"/>
              </w:rPr>
              <w:t>ttendance</w:t>
            </w:r>
            <w:r w:rsidR="00720254" w:rsidRPr="00E05CC3">
              <w:rPr>
                <w:rFonts w:ascii="Arial" w:hAnsi="Arial" w:cs="Arial"/>
                <w:b/>
                <w:sz w:val="22"/>
                <w:szCs w:val="22"/>
              </w:rPr>
              <w:t>:</w:t>
            </w:r>
          </w:p>
        </w:tc>
        <w:tc>
          <w:tcPr>
            <w:tcW w:w="7371" w:type="dxa"/>
          </w:tcPr>
          <w:p w:rsidR="00C75A18" w:rsidRDefault="00C75A18" w:rsidP="00801BE1">
            <w:pPr>
              <w:rPr>
                <w:rFonts w:ascii="Arial" w:hAnsi="Arial" w:cs="Arial"/>
                <w:sz w:val="22"/>
                <w:szCs w:val="22"/>
              </w:rPr>
            </w:pPr>
          </w:p>
          <w:p w:rsidR="0086708F" w:rsidRPr="00E05CC3" w:rsidRDefault="006D5F8D" w:rsidP="00E511A4">
            <w:pPr>
              <w:rPr>
                <w:rFonts w:ascii="Arial" w:hAnsi="Arial" w:cs="Arial"/>
                <w:sz w:val="22"/>
                <w:szCs w:val="22"/>
              </w:rPr>
            </w:pPr>
            <w:r w:rsidRPr="00E05CC3">
              <w:rPr>
                <w:rFonts w:ascii="Arial" w:hAnsi="Arial" w:cs="Arial"/>
                <w:sz w:val="22"/>
                <w:szCs w:val="22"/>
              </w:rPr>
              <w:t>Clerk</w:t>
            </w:r>
            <w:r w:rsidR="00231A2C">
              <w:rPr>
                <w:rFonts w:ascii="Arial" w:hAnsi="Arial" w:cs="Arial"/>
                <w:sz w:val="22"/>
                <w:szCs w:val="22"/>
              </w:rPr>
              <w:t>, Caroline Higgins</w:t>
            </w:r>
            <w:r w:rsidR="00BF43F2">
              <w:rPr>
                <w:rFonts w:ascii="Arial" w:hAnsi="Arial" w:cs="Arial"/>
                <w:sz w:val="22"/>
                <w:szCs w:val="22"/>
              </w:rPr>
              <w:t>;</w:t>
            </w:r>
            <w:r w:rsidR="009A7B1E">
              <w:rPr>
                <w:rFonts w:ascii="Arial" w:hAnsi="Arial" w:cs="Arial"/>
                <w:sz w:val="22"/>
                <w:szCs w:val="22"/>
              </w:rPr>
              <w:t xml:space="preserve">  </w:t>
            </w:r>
            <w:r w:rsidR="00325409">
              <w:rPr>
                <w:rFonts w:ascii="Arial" w:hAnsi="Arial" w:cs="Arial"/>
                <w:sz w:val="22"/>
                <w:szCs w:val="22"/>
              </w:rPr>
              <w:t>4 members of the public</w:t>
            </w:r>
          </w:p>
        </w:tc>
      </w:tr>
    </w:tbl>
    <w:p w:rsidR="00FA405C" w:rsidRDefault="00FA405C" w:rsidP="00512645">
      <w:pPr>
        <w:ind w:left="1418" w:hanging="1418"/>
        <w:rPr>
          <w:rFonts w:ascii="Arial" w:hAnsi="Arial" w:cs="Arial"/>
          <w:b/>
          <w:sz w:val="22"/>
          <w:szCs w:val="22"/>
        </w:rPr>
      </w:pPr>
    </w:p>
    <w:p w:rsidR="00AA7D6A" w:rsidRPr="00B96062" w:rsidRDefault="006326C0" w:rsidP="00512645">
      <w:pPr>
        <w:ind w:left="1418" w:hanging="1418"/>
        <w:rPr>
          <w:rFonts w:ascii="Arial" w:hAnsi="Arial" w:cs="Arial"/>
          <w:i/>
          <w:sz w:val="22"/>
          <w:szCs w:val="22"/>
        </w:rPr>
      </w:pPr>
      <w:r w:rsidRPr="00E05CC3">
        <w:rPr>
          <w:rFonts w:ascii="Arial" w:hAnsi="Arial" w:cs="Arial"/>
          <w:sz w:val="22"/>
          <w:szCs w:val="22"/>
        </w:rPr>
        <w:t>P</w:t>
      </w:r>
      <w:r w:rsidR="00593803">
        <w:rPr>
          <w:rFonts w:ascii="Arial" w:hAnsi="Arial" w:cs="Arial"/>
          <w:sz w:val="22"/>
          <w:szCs w:val="22"/>
        </w:rPr>
        <w:t>85</w:t>
      </w:r>
      <w:r w:rsidR="00C24E9E">
        <w:rPr>
          <w:rFonts w:ascii="Arial" w:hAnsi="Arial" w:cs="Arial"/>
          <w:sz w:val="22"/>
          <w:szCs w:val="22"/>
        </w:rPr>
        <w:t>.16</w:t>
      </w:r>
      <w:r w:rsidRPr="00E05CC3">
        <w:rPr>
          <w:rFonts w:ascii="Arial" w:hAnsi="Arial" w:cs="Arial"/>
          <w:sz w:val="22"/>
          <w:szCs w:val="22"/>
        </w:rPr>
        <w:tab/>
      </w:r>
      <w:r w:rsidR="00E6036A" w:rsidRPr="00E05CC3">
        <w:rPr>
          <w:rFonts w:ascii="Arial" w:hAnsi="Arial" w:cs="Arial"/>
          <w:b/>
          <w:sz w:val="22"/>
          <w:szCs w:val="22"/>
        </w:rPr>
        <w:t>APOLOGIES</w:t>
      </w:r>
      <w:r w:rsidR="0086708F" w:rsidRPr="00E05CC3">
        <w:rPr>
          <w:rFonts w:ascii="Arial" w:hAnsi="Arial" w:cs="Arial"/>
          <w:b/>
          <w:sz w:val="22"/>
          <w:szCs w:val="22"/>
        </w:rPr>
        <w:t xml:space="preserve"> –</w:t>
      </w:r>
      <w:r w:rsidR="00B971C3">
        <w:rPr>
          <w:rFonts w:ascii="Arial" w:hAnsi="Arial" w:cs="Arial"/>
          <w:sz w:val="22"/>
          <w:szCs w:val="22"/>
        </w:rPr>
        <w:t xml:space="preserve"> None</w:t>
      </w:r>
      <w:r w:rsidR="00593803">
        <w:rPr>
          <w:rFonts w:ascii="Arial" w:hAnsi="Arial" w:cs="Arial"/>
          <w:sz w:val="22"/>
          <w:szCs w:val="22"/>
        </w:rPr>
        <w:t>, all present</w:t>
      </w:r>
    </w:p>
    <w:p w:rsidR="003670BB" w:rsidRPr="00E05CC3" w:rsidRDefault="003670BB" w:rsidP="00512645">
      <w:pPr>
        <w:ind w:left="1418" w:hanging="1418"/>
        <w:rPr>
          <w:rFonts w:ascii="Arial" w:hAnsi="Arial" w:cs="Arial"/>
          <w:sz w:val="22"/>
          <w:szCs w:val="22"/>
        </w:rPr>
      </w:pPr>
    </w:p>
    <w:p w:rsidR="000807F7" w:rsidRPr="001B3C3F" w:rsidRDefault="00BF43F2" w:rsidP="00BF43F2">
      <w:pPr>
        <w:ind w:left="1418" w:hanging="1418"/>
        <w:jc w:val="both"/>
        <w:rPr>
          <w:rFonts w:ascii="Arial" w:hAnsi="Arial" w:cs="Arial"/>
          <w:sz w:val="22"/>
          <w:szCs w:val="22"/>
        </w:rPr>
      </w:pPr>
      <w:r w:rsidRPr="00BF43F2">
        <w:rPr>
          <w:rFonts w:ascii="Arial" w:hAnsi="Arial" w:cs="Arial"/>
          <w:sz w:val="22"/>
          <w:szCs w:val="22"/>
        </w:rPr>
        <w:t>P</w:t>
      </w:r>
      <w:r w:rsidR="00593803">
        <w:rPr>
          <w:rFonts w:ascii="Arial" w:hAnsi="Arial" w:cs="Arial"/>
          <w:sz w:val="22"/>
          <w:szCs w:val="22"/>
        </w:rPr>
        <w:t>86</w:t>
      </w:r>
      <w:r w:rsidRPr="00BF43F2">
        <w:rPr>
          <w:rFonts w:ascii="Arial" w:hAnsi="Arial" w:cs="Arial"/>
          <w:sz w:val="22"/>
          <w:szCs w:val="22"/>
        </w:rPr>
        <w:t>.16</w:t>
      </w:r>
      <w:r>
        <w:rPr>
          <w:rFonts w:ascii="Arial" w:hAnsi="Arial" w:cs="Arial"/>
          <w:b/>
          <w:sz w:val="22"/>
          <w:szCs w:val="22"/>
        </w:rPr>
        <w:tab/>
      </w:r>
      <w:r w:rsidR="00C17D5D" w:rsidRPr="00E05CC3">
        <w:rPr>
          <w:rFonts w:ascii="Arial" w:hAnsi="Arial" w:cs="Arial"/>
          <w:b/>
          <w:sz w:val="22"/>
          <w:szCs w:val="22"/>
        </w:rPr>
        <w:t>DECLARATIONS OF</w:t>
      </w:r>
      <w:r w:rsidR="007F70E7" w:rsidRPr="00E05CC3">
        <w:rPr>
          <w:rFonts w:ascii="Arial" w:hAnsi="Arial" w:cs="Arial"/>
          <w:b/>
          <w:sz w:val="22"/>
          <w:szCs w:val="22"/>
        </w:rPr>
        <w:t xml:space="preserve"> DISCLOSABLE PECUNIARY</w:t>
      </w:r>
      <w:r w:rsidR="00C17D5D" w:rsidRPr="00E05CC3">
        <w:rPr>
          <w:rFonts w:ascii="Arial" w:hAnsi="Arial" w:cs="Arial"/>
          <w:b/>
          <w:sz w:val="22"/>
          <w:szCs w:val="22"/>
        </w:rPr>
        <w:t xml:space="preserve"> INTEREST</w:t>
      </w:r>
      <w:r w:rsidR="00C17D5D" w:rsidRPr="00E05CC3">
        <w:rPr>
          <w:rFonts w:ascii="Arial" w:hAnsi="Arial" w:cs="Arial"/>
          <w:sz w:val="22"/>
          <w:szCs w:val="22"/>
        </w:rPr>
        <w:t xml:space="preserve"> –</w:t>
      </w:r>
      <w:r w:rsidR="000807F7">
        <w:rPr>
          <w:rFonts w:ascii="Arial" w:hAnsi="Arial" w:cs="Arial"/>
          <w:sz w:val="22"/>
          <w:szCs w:val="22"/>
        </w:rPr>
        <w:t xml:space="preserve"> </w:t>
      </w:r>
      <w:r w:rsidR="00B971C3">
        <w:rPr>
          <w:rFonts w:ascii="Arial" w:hAnsi="Arial" w:cs="Arial"/>
          <w:sz w:val="22"/>
          <w:szCs w:val="22"/>
        </w:rPr>
        <w:t xml:space="preserve">Cllr </w:t>
      </w:r>
      <w:r w:rsidR="00593803">
        <w:rPr>
          <w:rFonts w:ascii="Arial" w:hAnsi="Arial" w:cs="Arial"/>
          <w:sz w:val="22"/>
          <w:szCs w:val="22"/>
        </w:rPr>
        <w:t xml:space="preserve">Candy </w:t>
      </w:r>
      <w:r w:rsidR="00B971C3">
        <w:rPr>
          <w:rFonts w:ascii="Arial" w:hAnsi="Arial" w:cs="Arial"/>
          <w:sz w:val="22"/>
          <w:szCs w:val="22"/>
        </w:rPr>
        <w:t>declared a non-pecuniary interest in agenda item P</w:t>
      </w:r>
      <w:r w:rsidR="00593803">
        <w:rPr>
          <w:rFonts w:ascii="Arial" w:hAnsi="Arial" w:cs="Arial"/>
          <w:sz w:val="22"/>
          <w:szCs w:val="22"/>
        </w:rPr>
        <w:t>90</w:t>
      </w:r>
      <w:r w:rsidR="00B971C3">
        <w:rPr>
          <w:rFonts w:ascii="Arial" w:hAnsi="Arial" w:cs="Arial"/>
          <w:sz w:val="22"/>
          <w:szCs w:val="22"/>
        </w:rPr>
        <w:t>.16 with respect to planning application 16/0</w:t>
      </w:r>
      <w:r w:rsidR="00593803">
        <w:rPr>
          <w:rFonts w:ascii="Arial" w:hAnsi="Arial" w:cs="Arial"/>
          <w:sz w:val="22"/>
          <w:szCs w:val="22"/>
        </w:rPr>
        <w:t>4423</w:t>
      </w:r>
      <w:r w:rsidR="00B971C3">
        <w:rPr>
          <w:rFonts w:ascii="Arial" w:hAnsi="Arial" w:cs="Arial"/>
          <w:sz w:val="22"/>
          <w:szCs w:val="22"/>
        </w:rPr>
        <w:t xml:space="preserve">/FUL, </w:t>
      </w:r>
      <w:r w:rsidR="00593803">
        <w:rPr>
          <w:rFonts w:ascii="Arial" w:hAnsi="Arial" w:cs="Arial"/>
          <w:sz w:val="22"/>
          <w:szCs w:val="22"/>
        </w:rPr>
        <w:t xml:space="preserve">1 Amblecote, Grove Lane, </w:t>
      </w:r>
      <w:proofErr w:type="gramStart"/>
      <w:r w:rsidR="00593803">
        <w:rPr>
          <w:rFonts w:ascii="Arial" w:hAnsi="Arial" w:cs="Arial"/>
          <w:sz w:val="22"/>
          <w:szCs w:val="22"/>
        </w:rPr>
        <w:t>Bayston</w:t>
      </w:r>
      <w:proofErr w:type="gramEnd"/>
      <w:r w:rsidR="00593803">
        <w:rPr>
          <w:rFonts w:ascii="Arial" w:hAnsi="Arial" w:cs="Arial"/>
          <w:sz w:val="22"/>
          <w:szCs w:val="22"/>
        </w:rPr>
        <w:t xml:space="preserve"> Hill</w:t>
      </w:r>
      <w:r w:rsidR="00B971C3">
        <w:rPr>
          <w:rFonts w:ascii="Arial" w:hAnsi="Arial" w:cs="Arial"/>
          <w:sz w:val="22"/>
          <w:szCs w:val="22"/>
        </w:rPr>
        <w:t xml:space="preserve"> as </w:t>
      </w:r>
      <w:r w:rsidR="00593803">
        <w:rPr>
          <w:rFonts w:ascii="Arial" w:hAnsi="Arial" w:cs="Arial"/>
          <w:sz w:val="22"/>
          <w:szCs w:val="22"/>
        </w:rPr>
        <w:t>s</w:t>
      </w:r>
      <w:r w:rsidR="00B971C3">
        <w:rPr>
          <w:rFonts w:ascii="Arial" w:hAnsi="Arial" w:cs="Arial"/>
          <w:sz w:val="22"/>
          <w:szCs w:val="22"/>
        </w:rPr>
        <w:t xml:space="preserve">he is </w:t>
      </w:r>
      <w:r w:rsidR="00593803">
        <w:rPr>
          <w:rFonts w:ascii="Arial" w:hAnsi="Arial" w:cs="Arial"/>
          <w:sz w:val="22"/>
          <w:szCs w:val="22"/>
        </w:rPr>
        <w:t>acquainted with</w:t>
      </w:r>
      <w:r w:rsidR="00B971C3">
        <w:rPr>
          <w:rFonts w:ascii="Arial" w:hAnsi="Arial" w:cs="Arial"/>
          <w:sz w:val="22"/>
          <w:szCs w:val="22"/>
        </w:rPr>
        <w:t xml:space="preserve"> the applicants.</w:t>
      </w:r>
      <w:r w:rsidR="00CE0A01">
        <w:rPr>
          <w:rFonts w:ascii="Arial" w:hAnsi="Arial" w:cs="Arial"/>
          <w:sz w:val="22"/>
          <w:szCs w:val="22"/>
        </w:rPr>
        <w:t xml:space="preserve">  </w:t>
      </w:r>
    </w:p>
    <w:p w:rsidR="000807F7" w:rsidRPr="00E05CC3" w:rsidRDefault="000807F7" w:rsidP="00AA2EC4">
      <w:pPr>
        <w:ind w:left="1440" w:hanging="1440"/>
        <w:jc w:val="both"/>
        <w:rPr>
          <w:rFonts w:ascii="Arial" w:hAnsi="Arial" w:cs="Arial"/>
          <w:sz w:val="22"/>
          <w:szCs w:val="22"/>
        </w:rPr>
      </w:pPr>
    </w:p>
    <w:p w:rsidR="001F1DE5" w:rsidRDefault="00A917CE" w:rsidP="001F1DE5">
      <w:pPr>
        <w:ind w:left="1418" w:hanging="1418"/>
        <w:jc w:val="both"/>
        <w:rPr>
          <w:rFonts w:ascii="Arial" w:hAnsi="Arial" w:cs="Arial"/>
          <w:sz w:val="22"/>
          <w:szCs w:val="22"/>
        </w:rPr>
      </w:pPr>
      <w:r w:rsidRPr="00E05CC3">
        <w:rPr>
          <w:rFonts w:ascii="Arial" w:hAnsi="Arial" w:cs="Arial"/>
          <w:sz w:val="22"/>
          <w:szCs w:val="22"/>
        </w:rPr>
        <w:t>P</w:t>
      </w:r>
      <w:r w:rsidR="00B971C3">
        <w:rPr>
          <w:rFonts w:ascii="Arial" w:hAnsi="Arial" w:cs="Arial"/>
          <w:sz w:val="22"/>
          <w:szCs w:val="22"/>
        </w:rPr>
        <w:t>8</w:t>
      </w:r>
      <w:r w:rsidR="00593803">
        <w:rPr>
          <w:rFonts w:ascii="Arial" w:hAnsi="Arial" w:cs="Arial"/>
          <w:sz w:val="22"/>
          <w:szCs w:val="22"/>
        </w:rPr>
        <w:t>7</w:t>
      </w:r>
      <w:r w:rsidR="00C24E9E">
        <w:rPr>
          <w:rFonts w:ascii="Arial" w:hAnsi="Arial" w:cs="Arial"/>
          <w:sz w:val="22"/>
          <w:szCs w:val="22"/>
        </w:rPr>
        <w:t>.16</w:t>
      </w:r>
      <w:r w:rsidR="00DB62A9" w:rsidRPr="00E05CC3">
        <w:rPr>
          <w:rFonts w:ascii="Arial" w:hAnsi="Arial" w:cs="Arial"/>
          <w:sz w:val="22"/>
          <w:szCs w:val="22"/>
        </w:rPr>
        <w:tab/>
      </w:r>
      <w:r w:rsidR="001379F5" w:rsidRPr="00E05CC3">
        <w:rPr>
          <w:rFonts w:ascii="Arial" w:hAnsi="Arial" w:cs="Arial"/>
          <w:b/>
          <w:sz w:val="22"/>
          <w:szCs w:val="22"/>
        </w:rPr>
        <w:t>MINUTES</w:t>
      </w:r>
      <w:r w:rsidR="001379F5" w:rsidRPr="00E05CC3">
        <w:rPr>
          <w:rFonts w:ascii="Arial" w:hAnsi="Arial" w:cs="Arial"/>
          <w:sz w:val="22"/>
          <w:szCs w:val="22"/>
        </w:rPr>
        <w:t xml:space="preserve"> –</w:t>
      </w:r>
      <w:r w:rsidR="0063036E">
        <w:rPr>
          <w:rFonts w:ascii="Arial" w:hAnsi="Arial" w:cs="Arial"/>
          <w:sz w:val="22"/>
          <w:szCs w:val="22"/>
        </w:rPr>
        <w:t xml:space="preserve"> </w:t>
      </w:r>
      <w:r w:rsidR="001F1DE5" w:rsidRPr="00E05CC3">
        <w:rPr>
          <w:rFonts w:ascii="Arial" w:hAnsi="Arial" w:cs="Arial"/>
          <w:sz w:val="22"/>
          <w:szCs w:val="22"/>
        </w:rPr>
        <w:t xml:space="preserve">It was </w:t>
      </w:r>
      <w:r w:rsidR="001F1DE5">
        <w:rPr>
          <w:rFonts w:ascii="Arial" w:hAnsi="Arial" w:cs="Arial"/>
          <w:b/>
          <w:sz w:val="22"/>
          <w:szCs w:val="22"/>
        </w:rPr>
        <w:t>RESOLVED</w:t>
      </w:r>
      <w:r w:rsidR="00CE0A01">
        <w:rPr>
          <w:rFonts w:ascii="Arial" w:hAnsi="Arial" w:cs="Arial"/>
          <w:b/>
          <w:sz w:val="22"/>
          <w:szCs w:val="22"/>
        </w:rPr>
        <w:t xml:space="preserve"> unanimously </w:t>
      </w:r>
      <w:r w:rsidR="001F1DE5" w:rsidRPr="00E05CC3">
        <w:rPr>
          <w:rFonts w:ascii="Arial" w:hAnsi="Arial" w:cs="Arial"/>
          <w:sz w:val="22"/>
          <w:szCs w:val="22"/>
        </w:rPr>
        <w:t>to a</w:t>
      </w:r>
      <w:r w:rsidR="00593803">
        <w:rPr>
          <w:rFonts w:ascii="Arial" w:hAnsi="Arial" w:cs="Arial"/>
          <w:sz w:val="22"/>
          <w:szCs w:val="22"/>
        </w:rPr>
        <w:t>pprove</w:t>
      </w:r>
      <w:r w:rsidR="001F1DE5" w:rsidRPr="00E05CC3">
        <w:rPr>
          <w:rFonts w:ascii="Arial" w:hAnsi="Arial" w:cs="Arial"/>
          <w:sz w:val="22"/>
          <w:szCs w:val="22"/>
        </w:rPr>
        <w:t xml:space="preserve"> the </w:t>
      </w:r>
      <w:r w:rsidR="001F1DE5">
        <w:rPr>
          <w:rFonts w:ascii="Arial" w:hAnsi="Arial" w:cs="Arial"/>
          <w:sz w:val="22"/>
          <w:szCs w:val="22"/>
        </w:rPr>
        <w:t>minutes of th</w:t>
      </w:r>
      <w:r w:rsidR="007D4F59">
        <w:rPr>
          <w:rFonts w:ascii="Arial" w:hAnsi="Arial" w:cs="Arial"/>
          <w:sz w:val="22"/>
          <w:szCs w:val="22"/>
        </w:rPr>
        <w:t xml:space="preserve">e meeting held on Monday </w:t>
      </w:r>
      <w:r w:rsidR="00593803">
        <w:rPr>
          <w:rFonts w:ascii="Arial" w:hAnsi="Arial" w:cs="Arial"/>
          <w:sz w:val="22"/>
          <w:szCs w:val="22"/>
        </w:rPr>
        <w:t>3 October</w:t>
      </w:r>
      <w:r w:rsidR="001F1DE5" w:rsidRPr="00E05CC3">
        <w:rPr>
          <w:rFonts w:ascii="Arial" w:hAnsi="Arial" w:cs="Arial"/>
          <w:sz w:val="22"/>
          <w:szCs w:val="22"/>
        </w:rPr>
        <w:t xml:space="preserve"> </w:t>
      </w:r>
      <w:r w:rsidR="009A7B1E">
        <w:rPr>
          <w:rFonts w:ascii="Arial" w:hAnsi="Arial" w:cs="Arial"/>
          <w:sz w:val="22"/>
          <w:szCs w:val="22"/>
        </w:rPr>
        <w:t xml:space="preserve">2016 </w:t>
      </w:r>
      <w:r w:rsidR="001F1DE5" w:rsidRPr="00E05CC3">
        <w:rPr>
          <w:rFonts w:ascii="Arial" w:hAnsi="Arial" w:cs="Arial"/>
          <w:sz w:val="22"/>
          <w:szCs w:val="22"/>
        </w:rPr>
        <w:t xml:space="preserve">as a true record. </w:t>
      </w:r>
      <w:r w:rsidR="00593803">
        <w:rPr>
          <w:rFonts w:ascii="Arial" w:hAnsi="Arial" w:cs="Arial"/>
          <w:sz w:val="22"/>
          <w:szCs w:val="22"/>
        </w:rPr>
        <w:t xml:space="preserve">The Chairman signed the </w:t>
      </w:r>
      <w:proofErr w:type="spellStart"/>
      <w:r w:rsidR="00593803">
        <w:rPr>
          <w:rFonts w:ascii="Arial" w:hAnsi="Arial" w:cs="Arial"/>
          <w:sz w:val="22"/>
          <w:szCs w:val="22"/>
        </w:rPr>
        <w:t>mintues</w:t>
      </w:r>
      <w:proofErr w:type="spellEnd"/>
      <w:r w:rsidR="00593803">
        <w:rPr>
          <w:rFonts w:ascii="Arial" w:hAnsi="Arial" w:cs="Arial"/>
          <w:sz w:val="22"/>
          <w:szCs w:val="22"/>
        </w:rPr>
        <w:t>.</w:t>
      </w:r>
    </w:p>
    <w:p w:rsidR="001F1DE5" w:rsidRDefault="001F1DE5" w:rsidP="001F1DE5">
      <w:pPr>
        <w:ind w:left="1418" w:hanging="1418"/>
        <w:jc w:val="both"/>
        <w:rPr>
          <w:rFonts w:ascii="Arial" w:hAnsi="Arial" w:cs="Arial"/>
          <w:sz w:val="22"/>
          <w:szCs w:val="22"/>
        </w:rPr>
      </w:pPr>
    </w:p>
    <w:p w:rsidR="004C1FC4" w:rsidRDefault="001379F5" w:rsidP="000978D3">
      <w:pPr>
        <w:ind w:left="1418" w:hanging="1418"/>
        <w:jc w:val="both"/>
        <w:rPr>
          <w:rFonts w:ascii="Arial" w:hAnsi="Arial" w:cs="Arial"/>
          <w:sz w:val="22"/>
          <w:szCs w:val="22"/>
        </w:rPr>
      </w:pPr>
      <w:r w:rsidRPr="00E05CC3">
        <w:rPr>
          <w:rFonts w:ascii="Arial" w:hAnsi="Arial" w:cs="Arial"/>
          <w:sz w:val="22"/>
          <w:szCs w:val="22"/>
        </w:rPr>
        <w:t>P</w:t>
      </w:r>
      <w:r w:rsidR="00325409">
        <w:rPr>
          <w:rFonts w:ascii="Arial" w:hAnsi="Arial" w:cs="Arial"/>
          <w:sz w:val="22"/>
          <w:szCs w:val="22"/>
        </w:rPr>
        <w:t>88</w:t>
      </w:r>
      <w:r w:rsidR="00C24E9E">
        <w:rPr>
          <w:rFonts w:ascii="Arial" w:hAnsi="Arial" w:cs="Arial"/>
          <w:sz w:val="22"/>
          <w:szCs w:val="22"/>
        </w:rPr>
        <w:t>.16</w:t>
      </w:r>
      <w:r w:rsidRPr="00E05CC3">
        <w:rPr>
          <w:rFonts w:ascii="Arial" w:hAnsi="Arial" w:cs="Arial"/>
          <w:sz w:val="22"/>
          <w:szCs w:val="22"/>
        </w:rPr>
        <w:tab/>
      </w:r>
      <w:r w:rsidR="001B3C3F" w:rsidRPr="00E05CC3">
        <w:rPr>
          <w:rFonts w:ascii="Arial" w:hAnsi="Arial" w:cs="Arial"/>
          <w:b/>
          <w:sz w:val="22"/>
          <w:szCs w:val="22"/>
        </w:rPr>
        <w:t>PUBLIC SPEAKING/QUESTIONS AT COUNCIL MEETINGS –</w:t>
      </w:r>
      <w:r w:rsidR="00A27801">
        <w:rPr>
          <w:rFonts w:ascii="Arial" w:hAnsi="Arial" w:cs="Arial"/>
          <w:sz w:val="22"/>
          <w:szCs w:val="22"/>
        </w:rPr>
        <w:t xml:space="preserve"> </w:t>
      </w:r>
      <w:r w:rsidR="00325409">
        <w:rPr>
          <w:rFonts w:ascii="Arial" w:hAnsi="Arial" w:cs="Arial"/>
          <w:sz w:val="22"/>
          <w:szCs w:val="22"/>
        </w:rPr>
        <w:t xml:space="preserve">Mrs </w:t>
      </w:r>
      <w:proofErr w:type="spellStart"/>
      <w:r w:rsidR="00325409">
        <w:rPr>
          <w:rFonts w:ascii="Arial" w:hAnsi="Arial" w:cs="Arial"/>
          <w:sz w:val="22"/>
          <w:szCs w:val="22"/>
        </w:rPr>
        <w:t>Ashurst</w:t>
      </w:r>
      <w:proofErr w:type="spellEnd"/>
      <w:r w:rsidR="00325409">
        <w:rPr>
          <w:rFonts w:ascii="Arial" w:hAnsi="Arial" w:cs="Arial"/>
          <w:sz w:val="22"/>
          <w:szCs w:val="22"/>
        </w:rPr>
        <w:t xml:space="preserve"> of Betley Lane Residents Association spoke to object to the proposal to build a bungalow on land west of Betley Lane, ref 16/04348/FUL.  She stated the development would be extremely detrimental to the lane as it would lie on the opposite side to all other houses.  The position of the proposed building is unclear from the application and the existing gateway proposed for access is not presently used for vehicles.  Access for construction via Lyth Hill Road is unsuitable as the access proposed is too narrow.  She provided photographs of the site to illustrate her points</w:t>
      </w:r>
      <w:r w:rsidR="007B777F">
        <w:rPr>
          <w:rFonts w:ascii="Arial" w:hAnsi="Arial" w:cs="Arial"/>
          <w:sz w:val="22"/>
          <w:szCs w:val="22"/>
        </w:rPr>
        <w:t>.  She also raised concerns about the damage to the surface of the privately maintained road and the ongoing issues of limited parking and poor visibility at the access to Lyth Hill Road.</w:t>
      </w:r>
    </w:p>
    <w:p w:rsidR="007B777F" w:rsidRDefault="007B777F" w:rsidP="000978D3">
      <w:pPr>
        <w:ind w:left="1418" w:hanging="1418"/>
        <w:jc w:val="both"/>
        <w:rPr>
          <w:rFonts w:ascii="Arial" w:hAnsi="Arial" w:cs="Arial"/>
          <w:sz w:val="22"/>
          <w:szCs w:val="22"/>
        </w:rPr>
      </w:pPr>
    </w:p>
    <w:p w:rsidR="007B777F" w:rsidRDefault="007B777F" w:rsidP="000978D3">
      <w:pPr>
        <w:ind w:left="1418" w:hanging="1418"/>
        <w:jc w:val="both"/>
        <w:rPr>
          <w:rFonts w:ascii="Arial" w:hAnsi="Arial" w:cs="Arial"/>
          <w:sz w:val="22"/>
          <w:szCs w:val="22"/>
        </w:rPr>
      </w:pPr>
      <w:r>
        <w:rPr>
          <w:rFonts w:ascii="Arial" w:hAnsi="Arial" w:cs="Arial"/>
          <w:sz w:val="22"/>
          <w:szCs w:val="22"/>
        </w:rPr>
        <w:tab/>
        <w:t xml:space="preserve">Mr Trever </w:t>
      </w:r>
      <w:proofErr w:type="spellStart"/>
      <w:r>
        <w:rPr>
          <w:rFonts w:ascii="Arial" w:hAnsi="Arial" w:cs="Arial"/>
          <w:sz w:val="22"/>
          <w:szCs w:val="22"/>
        </w:rPr>
        <w:t>Mennel</w:t>
      </w:r>
      <w:proofErr w:type="spellEnd"/>
      <w:r>
        <w:rPr>
          <w:rFonts w:ascii="Arial" w:hAnsi="Arial" w:cs="Arial"/>
          <w:sz w:val="22"/>
          <w:szCs w:val="22"/>
        </w:rPr>
        <w:t xml:space="preserve"> then read a letter from the applicant, which had previously been circulated to the Committee.  He stated the road is a public highway due to public access for over 20 years; that the gates were in use and were installed with planning permission.  He stated the proposed bungalow would address the shortage of this type of property in Bayston Hill and therefore meets a local need.  The applicant had discussed the application with planning officers and adjusted it to avoid overlooking.  The plot is not a garden but a larger plot, complying with the relevant planning policies.  He offered to answer the Committee’s questions</w:t>
      </w:r>
    </w:p>
    <w:p w:rsidR="007B777F" w:rsidRDefault="007B777F" w:rsidP="000978D3">
      <w:pPr>
        <w:ind w:left="1418" w:hanging="1418"/>
        <w:jc w:val="both"/>
        <w:rPr>
          <w:rFonts w:ascii="Arial" w:hAnsi="Arial" w:cs="Arial"/>
          <w:sz w:val="22"/>
          <w:szCs w:val="22"/>
        </w:rPr>
      </w:pPr>
    </w:p>
    <w:p w:rsidR="007B777F" w:rsidRDefault="007B777F" w:rsidP="000978D3">
      <w:pPr>
        <w:ind w:left="1418" w:hanging="1418"/>
        <w:jc w:val="both"/>
        <w:rPr>
          <w:rFonts w:ascii="Arial" w:hAnsi="Arial" w:cs="Arial"/>
          <w:sz w:val="22"/>
          <w:szCs w:val="22"/>
        </w:rPr>
      </w:pPr>
      <w:r>
        <w:rPr>
          <w:rFonts w:ascii="Arial" w:hAnsi="Arial" w:cs="Arial"/>
          <w:sz w:val="22"/>
          <w:szCs w:val="22"/>
        </w:rPr>
        <w:tab/>
        <w:t xml:space="preserve">In response to a question from the Committee Mr </w:t>
      </w:r>
      <w:proofErr w:type="spellStart"/>
      <w:r>
        <w:rPr>
          <w:rFonts w:ascii="Arial" w:hAnsi="Arial" w:cs="Arial"/>
          <w:sz w:val="22"/>
          <w:szCs w:val="22"/>
        </w:rPr>
        <w:t>Mennel</w:t>
      </w:r>
      <w:proofErr w:type="spellEnd"/>
      <w:r>
        <w:rPr>
          <w:rFonts w:ascii="Arial" w:hAnsi="Arial" w:cs="Arial"/>
          <w:sz w:val="22"/>
          <w:szCs w:val="22"/>
        </w:rPr>
        <w:t xml:space="preserve"> stated that drainage would be taken through the applicants’ property onto Lyth Hill Road.</w:t>
      </w:r>
    </w:p>
    <w:p w:rsidR="007B777F" w:rsidRDefault="007B777F" w:rsidP="000978D3">
      <w:pPr>
        <w:ind w:left="1418" w:hanging="1418"/>
        <w:jc w:val="both"/>
        <w:rPr>
          <w:rFonts w:ascii="Arial" w:hAnsi="Arial" w:cs="Arial"/>
          <w:sz w:val="22"/>
          <w:szCs w:val="22"/>
        </w:rPr>
      </w:pPr>
    </w:p>
    <w:p w:rsidR="007B777F" w:rsidRDefault="007B777F" w:rsidP="000978D3">
      <w:pPr>
        <w:ind w:left="1418" w:hanging="1418"/>
        <w:jc w:val="both"/>
        <w:rPr>
          <w:rFonts w:ascii="Arial" w:hAnsi="Arial" w:cs="Arial"/>
          <w:sz w:val="22"/>
          <w:szCs w:val="22"/>
        </w:rPr>
      </w:pPr>
      <w:r>
        <w:rPr>
          <w:rFonts w:ascii="Arial" w:hAnsi="Arial" w:cs="Arial"/>
          <w:sz w:val="22"/>
          <w:szCs w:val="22"/>
        </w:rPr>
        <w:tab/>
        <w:t xml:space="preserve">When asked about </w:t>
      </w:r>
      <w:r w:rsidR="00D36F9F">
        <w:rPr>
          <w:rFonts w:ascii="Arial" w:hAnsi="Arial" w:cs="Arial"/>
          <w:sz w:val="22"/>
          <w:szCs w:val="22"/>
        </w:rPr>
        <w:t xml:space="preserve">pedestrian </w:t>
      </w:r>
      <w:r>
        <w:rPr>
          <w:rFonts w:ascii="Arial" w:hAnsi="Arial" w:cs="Arial"/>
          <w:sz w:val="22"/>
          <w:szCs w:val="22"/>
        </w:rPr>
        <w:t xml:space="preserve">safety, Mr </w:t>
      </w:r>
      <w:proofErr w:type="spellStart"/>
      <w:r>
        <w:rPr>
          <w:rFonts w:ascii="Arial" w:hAnsi="Arial" w:cs="Arial"/>
          <w:sz w:val="22"/>
          <w:szCs w:val="22"/>
        </w:rPr>
        <w:t>Mennel</w:t>
      </w:r>
      <w:proofErr w:type="spellEnd"/>
      <w:r>
        <w:rPr>
          <w:rFonts w:ascii="Arial" w:hAnsi="Arial" w:cs="Arial"/>
          <w:sz w:val="22"/>
          <w:szCs w:val="22"/>
        </w:rPr>
        <w:t xml:space="preserve"> stated the development would expect to generate only 1 additional car which would be provided with off-street parking.</w:t>
      </w:r>
    </w:p>
    <w:p w:rsidR="007B777F" w:rsidRDefault="007B777F" w:rsidP="000978D3">
      <w:pPr>
        <w:ind w:left="1418" w:hanging="1418"/>
        <w:jc w:val="both"/>
        <w:rPr>
          <w:rFonts w:ascii="Arial" w:hAnsi="Arial" w:cs="Arial"/>
          <w:sz w:val="22"/>
          <w:szCs w:val="22"/>
        </w:rPr>
      </w:pPr>
      <w:r>
        <w:rPr>
          <w:rFonts w:ascii="Arial" w:hAnsi="Arial" w:cs="Arial"/>
          <w:sz w:val="22"/>
          <w:szCs w:val="22"/>
        </w:rPr>
        <w:tab/>
      </w:r>
    </w:p>
    <w:p w:rsidR="007B777F" w:rsidRPr="009A7B1E" w:rsidRDefault="007B777F" w:rsidP="000978D3">
      <w:pPr>
        <w:ind w:left="1418" w:hanging="1418"/>
        <w:jc w:val="both"/>
        <w:rPr>
          <w:rFonts w:ascii="Arial" w:hAnsi="Arial" w:cs="Arial"/>
          <w:sz w:val="22"/>
          <w:szCs w:val="22"/>
        </w:rPr>
      </w:pPr>
      <w:r>
        <w:rPr>
          <w:rFonts w:ascii="Arial" w:hAnsi="Arial" w:cs="Arial"/>
          <w:sz w:val="22"/>
          <w:szCs w:val="22"/>
        </w:rPr>
        <w:lastRenderedPageBreak/>
        <w:tab/>
        <w:t>The architect spoke ab</w:t>
      </w:r>
      <w:r w:rsidR="00D36F9F">
        <w:rPr>
          <w:rFonts w:ascii="Arial" w:hAnsi="Arial" w:cs="Arial"/>
          <w:sz w:val="22"/>
          <w:szCs w:val="22"/>
        </w:rPr>
        <w:t xml:space="preserve">out affordable housing but later confirmed the bungalow would be sold or let commercially.  </w:t>
      </w:r>
    </w:p>
    <w:p w:rsidR="005B3021" w:rsidRPr="00060A88" w:rsidRDefault="004C1FC4" w:rsidP="000978D3">
      <w:pPr>
        <w:ind w:left="1418" w:hanging="1418"/>
        <w:jc w:val="both"/>
        <w:rPr>
          <w:rFonts w:ascii="Arial" w:hAnsi="Arial" w:cs="Arial"/>
          <w:b/>
          <w:sz w:val="22"/>
          <w:szCs w:val="22"/>
        </w:rPr>
      </w:pPr>
      <w:r>
        <w:rPr>
          <w:rFonts w:ascii="Arial" w:hAnsi="Arial" w:cs="Arial"/>
          <w:sz w:val="22"/>
          <w:szCs w:val="22"/>
        </w:rPr>
        <w:tab/>
      </w:r>
    </w:p>
    <w:p w:rsidR="00605ACA" w:rsidRDefault="000A070A" w:rsidP="00060A88">
      <w:pPr>
        <w:ind w:left="1418" w:hanging="1418"/>
        <w:jc w:val="both"/>
        <w:rPr>
          <w:rFonts w:ascii="Arial" w:hAnsi="Arial" w:cs="Arial"/>
          <w:b/>
          <w:sz w:val="22"/>
          <w:szCs w:val="22"/>
        </w:rPr>
      </w:pPr>
      <w:r w:rsidRPr="00E05CC3">
        <w:rPr>
          <w:rFonts w:ascii="Arial" w:hAnsi="Arial" w:cs="Arial"/>
          <w:sz w:val="22"/>
          <w:szCs w:val="22"/>
        </w:rPr>
        <w:t>P</w:t>
      </w:r>
      <w:r w:rsidR="00D36F9F">
        <w:rPr>
          <w:rFonts w:ascii="Arial" w:hAnsi="Arial" w:cs="Arial"/>
          <w:sz w:val="22"/>
          <w:szCs w:val="22"/>
        </w:rPr>
        <w:t>89</w:t>
      </w:r>
      <w:r w:rsidR="00C24E9E">
        <w:rPr>
          <w:rFonts w:ascii="Arial" w:hAnsi="Arial" w:cs="Arial"/>
          <w:sz w:val="22"/>
          <w:szCs w:val="22"/>
        </w:rPr>
        <w:t>.16</w:t>
      </w:r>
      <w:r w:rsidR="00484476" w:rsidRPr="00E05CC3">
        <w:rPr>
          <w:rFonts w:ascii="Arial" w:hAnsi="Arial" w:cs="Arial"/>
          <w:sz w:val="22"/>
          <w:szCs w:val="22"/>
        </w:rPr>
        <w:tab/>
      </w:r>
      <w:r w:rsidR="00AA5BD3">
        <w:rPr>
          <w:rFonts w:ascii="Arial" w:hAnsi="Arial" w:cs="Arial"/>
          <w:b/>
          <w:sz w:val="22"/>
          <w:szCs w:val="22"/>
        </w:rPr>
        <w:t>MATTERS ARISING</w:t>
      </w:r>
      <w:r w:rsidR="00DD0D6F">
        <w:rPr>
          <w:rFonts w:ascii="Arial" w:hAnsi="Arial" w:cs="Arial"/>
          <w:b/>
          <w:sz w:val="22"/>
          <w:szCs w:val="22"/>
        </w:rPr>
        <w:t>:</w:t>
      </w:r>
      <w:r w:rsidR="000B6E5E" w:rsidRPr="00E05CC3">
        <w:rPr>
          <w:rFonts w:ascii="Arial" w:hAnsi="Arial" w:cs="Arial"/>
          <w:b/>
          <w:sz w:val="22"/>
          <w:szCs w:val="22"/>
        </w:rPr>
        <w:t xml:space="preserve"> </w:t>
      </w:r>
    </w:p>
    <w:p w:rsidR="00605ACA" w:rsidRDefault="00605ACA" w:rsidP="00060A88">
      <w:pPr>
        <w:ind w:left="1418" w:hanging="1418"/>
        <w:jc w:val="both"/>
        <w:rPr>
          <w:rFonts w:ascii="Arial" w:hAnsi="Arial" w:cs="Arial"/>
          <w:b/>
          <w:sz w:val="22"/>
          <w:szCs w:val="22"/>
        </w:rPr>
      </w:pPr>
    </w:p>
    <w:p w:rsidR="00E00986" w:rsidRPr="00E00986" w:rsidRDefault="00605ACA" w:rsidP="00D36F9F">
      <w:pPr>
        <w:ind w:left="1418"/>
        <w:jc w:val="both"/>
        <w:rPr>
          <w:rFonts w:ascii="Arial" w:hAnsi="Arial" w:cs="Arial"/>
          <w:sz w:val="22"/>
          <w:szCs w:val="22"/>
        </w:rPr>
      </w:pPr>
      <w:r>
        <w:rPr>
          <w:rFonts w:ascii="Arial" w:hAnsi="Arial" w:cs="Arial"/>
          <w:b/>
          <w:sz w:val="22"/>
          <w:szCs w:val="22"/>
        </w:rPr>
        <w:t>P56.16</w:t>
      </w:r>
      <w:r>
        <w:rPr>
          <w:rFonts w:ascii="Arial" w:hAnsi="Arial" w:cs="Arial"/>
          <w:b/>
          <w:sz w:val="22"/>
          <w:szCs w:val="22"/>
        </w:rPr>
        <w:tab/>
        <w:t xml:space="preserve">Review of Planning Policy – </w:t>
      </w:r>
      <w:r w:rsidR="00D36F9F">
        <w:rPr>
          <w:rFonts w:ascii="Arial" w:hAnsi="Arial" w:cs="Arial"/>
          <w:sz w:val="22"/>
          <w:szCs w:val="22"/>
        </w:rPr>
        <w:t>The Committee resolved to defer this item to the next meeting to allow sufficient time to consider planning applications.</w:t>
      </w:r>
    </w:p>
    <w:p w:rsidR="00605ACA" w:rsidRDefault="00605ACA" w:rsidP="00605ACA">
      <w:pPr>
        <w:ind w:left="1418"/>
        <w:jc w:val="both"/>
        <w:rPr>
          <w:rFonts w:ascii="Arial" w:hAnsi="Arial" w:cs="Arial"/>
          <w:sz w:val="22"/>
          <w:szCs w:val="22"/>
        </w:rPr>
      </w:pPr>
    </w:p>
    <w:p w:rsidR="00626F71" w:rsidRPr="00E05CC3" w:rsidRDefault="008770C0" w:rsidP="002619DE">
      <w:pPr>
        <w:jc w:val="both"/>
        <w:rPr>
          <w:rFonts w:ascii="Arial" w:hAnsi="Arial" w:cs="Arial"/>
          <w:sz w:val="22"/>
          <w:szCs w:val="22"/>
        </w:rPr>
      </w:pPr>
      <w:r>
        <w:rPr>
          <w:rFonts w:ascii="Arial" w:hAnsi="Arial" w:cs="Arial"/>
          <w:sz w:val="22"/>
          <w:szCs w:val="22"/>
        </w:rPr>
        <w:t>P</w:t>
      </w:r>
      <w:r w:rsidR="00D36F9F">
        <w:rPr>
          <w:rFonts w:ascii="Arial" w:hAnsi="Arial" w:cs="Arial"/>
          <w:sz w:val="22"/>
          <w:szCs w:val="22"/>
        </w:rPr>
        <w:t>90</w:t>
      </w:r>
      <w:r>
        <w:rPr>
          <w:rFonts w:ascii="Arial" w:hAnsi="Arial" w:cs="Arial"/>
          <w:sz w:val="22"/>
          <w:szCs w:val="22"/>
        </w:rPr>
        <w:t>.16</w:t>
      </w:r>
      <w:r>
        <w:rPr>
          <w:rFonts w:ascii="Arial" w:hAnsi="Arial" w:cs="Arial"/>
          <w:sz w:val="22"/>
          <w:szCs w:val="22"/>
        </w:rPr>
        <w:tab/>
      </w:r>
      <w:r>
        <w:rPr>
          <w:rFonts w:ascii="Arial" w:hAnsi="Arial" w:cs="Arial"/>
          <w:sz w:val="22"/>
          <w:szCs w:val="22"/>
        </w:rPr>
        <w:tab/>
      </w:r>
      <w:r w:rsidR="00970956">
        <w:rPr>
          <w:rFonts w:ascii="Arial" w:hAnsi="Arial" w:cs="Arial"/>
          <w:sz w:val="22"/>
          <w:szCs w:val="22"/>
        </w:rPr>
        <w:t xml:space="preserve">a. </w:t>
      </w:r>
      <w:r w:rsidR="00626F71" w:rsidRPr="00E05CC3">
        <w:rPr>
          <w:rFonts w:ascii="Arial" w:hAnsi="Arial" w:cs="Arial"/>
          <w:b/>
          <w:sz w:val="22"/>
          <w:szCs w:val="22"/>
        </w:rPr>
        <w:t xml:space="preserve">PLANNING – </w:t>
      </w:r>
      <w:r w:rsidR="00626F71" w:rsidRPr="00E05CC3">
        <w:rPr>
          <w:rFonts w:ascii="Arial" w:hAnsi="Arial" w:cs="Arial"/>
          <w:sz w:val="22"/>
          <w:szCs w:val="22"/>
        </w:rPr>
        <w:t>The following planning applications were considered:</w:t>
      </w:r>
    </w:p>
    <w:p w:rsidR="00626F71" w:rsidRPr="00E05CC3" w:rsidRDefault="00626F71" w:rsidP="00626F71">
      <w:pPr>
        <w:tabs>
          <w:tab w:val="left" w:pos="3760"/>
        </w:tabs>
        <w:ind w:left="1418" w:hanging="1418"/>
        <w:jc w:val="both"/>
        <w:rPr>
          <w:rFonts w:ascii="Arial" w:hAnsi="Arial" w:cs="Arial"/>
          <w:sz w:val="22"/>
          <w:szCs w:val="22"/>
        </w:rPr>
      </w:pPr>
      <w:r>
        <w:rPr>
          <w:rFonts w:ascii="Arial" w:hAnsi="Arial" w:cs="Arial"/>
          <w:sz w:val="22"/>
          <w:szCs w:val="22"/>
        </w:rPr>
        <w:tab/>
      </w:r>
      <w:r>
        <w:rPr>
          <w:rFonts w:ascii="Arial" w:hAnsi="Arial" w:cs="Arial"/>
          <w:sz w:val="22"/>
          <w:szCs w:val="22"/>
        </w:rPr>
        <w:tab/>
      </w:r>
    </w:p>
    <w:tbl>
      <w:tblPr>
        <w:tblStyle w:val="TableGrid"/>
        <w:tblW w:w="0" w:type="auto"/>
        <w:tblInd w:w="534" w:type="dxa"/>
        <w:tblLook w:val="04A0" w:firstRow="1" w:lastRow="0" w:firstColumn="1" w:lastColumn="0" w:noHBand="0" w:noVBand="1"/>
      </w:tblPr>
      <w:tblGrid>
        <w:gridCol w:w="1943"/>
        <w:gridCol w:w="2056"/>
        <w:gridCol w:w="2663"/>
        <w:gridCol w:w="2551"/>
      </w:tblGrid>
      <w:tr w:rsidR="00626F71" w:rsidRPr="00E05CC3" w:rsidTr="00175725">
        <w:tc>
          <w:tcPr>
            <w:tcW w:w="1943" w:type="dxa"/>
          </w:tcPr>
          <w:p w:rsidR="00626F71" w:rsidRPr="00E05CC3" w:rsidRDefault="00626F71" w:rsidP="00E81D63">
            <w:pPr>
              <w:jc w:val="center"/>
              <w:rPr>
                <w:rFonts w:ascii="Arial" w:hAnsi="Arial" w:cs="Arial"/>
                <w:b/>
                <w:sz w:val="22"/>
                <w:szCs w:val="22"/>
              </w:rPr>
            </w:pPr>
            <w:r w:rsidRPr="00E05CC3">
              <w:rPr>
                <w:rFonts w:ascii="Arial" w:hAnsi="Arial" w:cs="Arial"/>
                <w:b/>
                <w:sz w:val="22"/>
                <w:szCs w:val="22"/>
              </w:rPr>
              <w:t>Application Number</w:t>
            </w:r>
          </w:p>
        </w:tc>
        <w:tc>
          <w:tcPr>
            <w:tcW w:w="2056" w:type="dxa"/>
          </w:tcPr>
          <w:p w:rsidR="00626F71" w:rsidRPr="00E05CC3" w:rsidRDefault="00626F71" w:rsidP="00E81D63">
            <w:pPr>
              <w:jc w:val="center"/>
              <w:rPr>
                <w:rFonts w:ascii="Arial" w:hAnsi="Arial" w:cs="Arial"/>
                <w:b/>
                <w:sz w:val="22"/>
                <w:szCs w:val="22"/>
              </w:rPr>
            </w:pPr>
            <w:r w:rsidRPr="00E05CC3">
              <w:rPr>
                <w:rFonts w:ascii="Arial" w:hAnsi="Arial" w:cs="Arial"/>
                <w:b/>
                <w:sz w:val="22"/>
                <w:szCs w:val="22"/>
              </w:rPr>
              <w:t>Location</w:t>
            </w:r>
          </w:p>
        </w:tc>
        <w:tc>
          <w:tcPr>
            <w:tcW w:w="2663" w:type="dxa"/>
          </w:tcPr>
          <w:p w:rsidR="00626F71" w:rsidRPr="00E05CC3" w:rsidRDefault="00626F71" w:rsidP="00E81D63">
            <w:pPr>
              <w:jc w:val="center"/>
              <w:rPr>
                <w:rFonts w:ascii="Arial" w:hAnsi="Arial" w:cs="Arial"/>
                <w:b/>
                <w:sz w:val="22"/>
                <w:szCs w:val="22"/>
              </w:rPr>
            </w:pPr>
            <w:r w:rsidRPr="00E05CC3">
              <w:rPr>
                <w:rFonts w:ascii="Arial" w:hAnsi="Arial" w:cs="Arial"/>
                <w:b/>
                <w:sz w:val="22"/>
                <w:szCs w:val="22"/>
              </w:rPr>
              <w:t>Proposal</w:t>
            </w:r>
          </w:p>
        </w:tc>
        <w:tc>
          <w:tcPr>
            <w:tcW w:w="2551" w:type="dxa"/>
          </w:tcPr>
          <w:p w:rsidR="00626F71" w:rsidRPr="00E05CC3" w:rsidRDefault="00626F71" w:rsidP="00E81D63">
            <w:pPr>
              <w:jc w:val="center"/>
              <w:rPr>
                <w:rFonts w:ascii="Arial" w:hAnsi="Arial" w:cs="Arial"/>
                <w:b/>
                <w:sz w:val="22"/>
                <w:szCs w:val="22"/>
              </w:rPr>
            </w:pPr>
            <w:r w:rsidRPr="00E05CC3">
              <w:rPr>
                <w:rFonts w:ascii="Arial" w:hAnsi="Arial" w:cs="Arial"/>
                <w:b/>
                <w:sz w:val="22"/>
                <w:szCs w:val="22"/>
              </w:rPr>
              <w:t>Decision/Comments</w:t>
            </w:r>
          </w:p>
        </w:tc>
      </w:tr>
      <w:tr w:rsidR="00626F71" w:rsidRPr="00E05CC3" w:rsidTr="00175725">
        <w:tc>
          <w:tcPr>
            <w:tcW w:w="1943" w:type="dxa"/>
          </w:tcPr>
          <w:p w:rsidR="00626F71" w:rsidRPr="00E87E04" w:rsidRDefault="00D36F9F" w:rsidP="00E00986">
            <w:pPr>
              <w:jc w:val="both"/>
              <w:rPr>
                <w:rFonts w:ascii="Arial" w:hAnsi="Arial" w:cs="Arial"/>
                <w:sz w:val="22"/>
                <w:szCs w:val="22"/>
              </w:rPr>
            </w:pPr>
            <w:r>
              <w:rPr>
                <w:rFonts w:ascii="Arial" w:hAnsi="Arial" w:cs="Arial"/>
                <w:sz w:val="22"/>
                <w:szCs w:val="22"/>
              </w:rPr>
              <w:t>16/04348/FUL</w:t>
            </w:r>
          </w:p>
        </w:tc>
        <w:tc>
          <w:tcPr>
            <w:tcW w:w="2056" w:type="dxa"/>
          </w:tcPr>
          <w:p w:rsidR="00626F71" w:rsidRPr="00E87E04" w:rsidRDefault="00D36F9F" w:rsidP="00E00986">
            <w:pPr>
              <w:rPr>
                <w:rFonts w:ascii="Arial" w:hAnsi="Arial" w:cs="Arial"/>
                <w:sz w:val="22"/>
                <w:szCs w:val="22"/>
              </w:rPr>
            </w:pPr>
            <w:r>
              <w:rPr>
                <w:rFonts w:ascii="Arial" w:hAnsi="Arial" w:cs="Arial"/>
                <w:sz w:val="22"/>
                <w:szCs w:val="22"/>
              </w:rPr>
              <w:t>Land west of Betley Lane, Bayston Hill</w:t>
            </w:r>
          </w:p>
        </w:tc>
        <w:tc>
          <w:tcPr>
            <w:tcW w:w="2663" w:type="dxa"/>
          </w:tcPr>
          <w:p w:rsidR="00626F71" w:rsidRPr="009768E3" w:rsidRDefault="00D36F9F" w:rsidP="00D36F9F">
            <w:pPr>
              <w:jc w:val="both"/>
              <w:rPr>
                <w:rFonts w:ascii="Arial" w:hAnsi="Arial" w:cs="Arial"/>
                <w:sz w:val="22"/>
                <w:szCs w:val="22"/>
              </w:rPr>
            </w:pPr>
            <w:r>
              <w:rPr>
                <w:rFonts w:ascii="Arial" w:hAnsi="Arial" w:cs="Arial"/>
                <w:sz w:val="22"/>
                <w:szCs w:val="22"/>
              </w:rPr>
              <w:t>Erection of a detached bungalow with single detached garage following removal of existing Dutch barn</w:t>
            </w:r>
          </w:p>
        </w:tc>
        <w:tc>
          <w:tcPr>
            <w:tcW w:w="2551" w:type="dxa"/>
          </w:tcPr>
          <w:p w:rsidR="0065486F" w:rsidRPr="00A252C1" w:rsidRDefault="00D36F9F" w:rsidP="005719C5">
            <w:pPr>
              <w:pStyle w:val="ListParagraph"/>
              <w:ind w:left="0"/>
              <w:rPr>
                <w:rFonts w:ascii="Arial" w:hAnsi="Arial" w:cs="Arial"/>
                <w:sz w:val="22"/>
                <w:szCs w:val="22"/>
              </w:rPr>
            </w:pPr>
            <w:r>
              <w:rPr>
                <w:rFonts w:ascii="Arial" w:hAnsi="Arial" w:cs="Arial"/>
                <w:sz w:val="22"/>
                <w:szCs w:val="22"/>
              </w:rPr>
              <w:t>Objection</w:t>
            </w:r>
            <w:r w:rsidR="005719C5">
              <w:rPr>
                <w:rFonts w:ascii="Arial" w:hAnsi="Arial" w:cs="Arial"/>
                <w:sz w:val="22"/>
                <w:szCs w:val="22"/>
              </w:rPr>
              <w:t xml:space="preserve"> on grounds of cramped back garden development; establishment of new housing line on opposite side of the lane; poor condition of the lane with no compulsion to contribute to its maintenance costs; pressure on parking; drainage arrangements unclear, failing to demonstrate that further flooding will not be generated by the development</w:t>
            </w:r>
          </w:p>
        </w:tc>
      </w:tr>
      <w:tr w:rsidR="00F16CE2" w:rsidRPr="00E05CC3" w:rsidTr="00175725">
        <w:tc>
          <w:tcPr>
            <w:tcW w:w="1943" w:type="dxa"/>
          </w:tcPr>
          <w:p w:rsidR="00F16CE2" w:rsidRPr="00E87E04" w:rsidRDefault="005719C5" w:rsidP="00E00986">
            <w:pPr>
              <w:jc w:val="center"/>
              <w:rPr>
                <w:rFonts w:ascii="Arial" w:hAnsi="Arial" w:cs="Arial"/>
                <w:sz w:val="22"/>
                <w:szCs w:val="22"/>
              </w:rPr>
            </w:pPr>
            <w:r>
              <w:rPr>
                <w:rFonts w:ascii="Arial" w:hAnsi="Arial" w:cs="Arial"/>
                <w:sz w:val="22"/>
                <w:szCs w:val="22"/>
              </w:rPr>
              <w:t xml:space="preserve">16/04474/TPO </w:t>
            </w:r>
          </w:p>
        </w:tc>
        <w:tc>
          <w:tcPr>
            <w:tcW w:w="2056" w:type="dxa"/>
          </w:tcPr>
          <w:p w:rsidR="00F16CE2" w:rsidRPr="00E87E04" w:rsidRDefault="005719C5" w:rsidP="00E00986">
            <w:pPr>
              <w:rPr>
                <w:rFonts w:ascii="Arial" w:hAnsi="Arial" w:cs="Arial"/>
                <w:sz w:val="22"/>
                <w:szCs w:val="22"/>
              </w:rPr>
            </w:pPr>
            <w:r>
              <w:rPr>
                <w:rFonts w:ascii="Arial" w:hAnsi="Arial" w:cs="Arial"/>
                <w:sz w:val="22"/>
                <w:szCs w:val="22"/>
              </w:rPr>
              <w:t>4 Oak Tree Drive, Bayston Hill</w:t>
            </w:r>
          </w:p>
        </w:tc>
        <w:tc>
          <w:tcPr>
            <w:tcW w:w="2663" w:type="dxa"/>
          </w:tcPr>
          <w:p w:rsidR="00F16CE2" w:rsidRPr="009768E3" w:rsidRDefault="005719C5" w:rsidP="00865F65">
            <w:pPr>
              <w:jc w:val="both"/>
              <w:rPr>
                <w:rFonts w:ascii="Arial" w:hAnsi="Arial" w:cs="Arial"/>
                <w:sz w:val="22"/>
                <w:szCs w:val="22"/>
              </w:rPr>
            </w:pPr>
            <w:r>
              <w:rPr>
                <w:rFonts w:ascii="Arial" w:hAnsi="Arial" w:cs="Arial"/>
                <w:sz w:val="22"/>
                <w:szCs w:val="22"/>
              </w:rPr>
              <w:t>To crown reduce 2 No. mature oak trees by 20%; protected by SABC (Oak Tree Drive, Hanley Lane, Parrs Lane, Bayston Hill) Variation of Tree Preservation Order 2003</w:t>
            </w:r>
          </w:p>
        </w:tc>
        <w:tc>
          <w:tcPr>
            <w:tcW w:w="2551" w:type="dxa"/>
          </w:tcPr>
          <w:p w:rsidR="007979D8" w:rsidRPr="007979D8" w:rsidRDefault="005719C5" w:rsidP="00E00986">
            <w:pPr>
              <w:pStyle w:val="ListParagraph"/>
              <w:ind w:left="0"/>
              <w:rPr>
                <w:rFonts w:ascii="Arial" w:hAnsi="Arial" w:cs="Arial"/>
                <w:sz w:val="22"/>
                <w:szCs w:val="22"/>
              </w:rPr>
            </w:pPr>
            <w:r>
              <w:rPr>
                <w:rFonts w:ascii="Arial" w:hAnsi="Arial" w:cs="Arial"/>
                <w:sz w:val="22"/>
                <w:szCs w:val="22"/>
              </w:rPr>
              <w:t>Supported</w:t>
            </w:r>
          </w:p>
        </w:tc>
      </w:tr>
      <w:tr w:rsidR="009768E3" w:rsidRPr="00E05CC3" w:rsidTr="00175725">
        <w:tc>
          <w:tcPr>
            <w:tcW w:w="1943" w:type="dxa"/>
          </w:tcPr>
          <w:p w:rsidR="009768E3" w:rsidRDefault="005719C5" w:rsidP="00E00986">
            <w:pPr>
              <w:jc w:val="both"/>
              <w:rPr>
                <w:rFonts w:ascii="Arial" w:hAnsi="Arial" w:cs="Arial"/>
                <w:sz w:val="22"/>
                <w:szCs w:val="22"/>
              </w:rPr>
            </w:pPr>
            <w:r>
              <w:rPr>
                <w:rFonts w:ascii="Arial" w:hAnsi="Arial" w:cs="Arial"/>
                <w:sz w:val="22"/>
                <w:szCs w:val="22"/>
              </w:rPr>
              <w:t>16/04423/FUL</w:t>
            </w:r>
          </w:p>
        </w:tc>
        <w:tc>
          <w:tcPr>
            <w:tcW w:w="2056" w:type="dxa"/>
          </w:tcPr>
          <w:p w:rsidR="009768E3" w:rsidRPr="009768E3" w:rsidRDefault="005719C5" w:rsidP="00F62703">
            <w:pPr>
              <w:rPr>
                <w:rFonts w:ascii="Arial" w:hAnsi="Arial" w:cs="Arial"/>
                <w:sz w:val="22"/>
                <w:szCs w:val="22"/>
              </w:rPr>
            </w:pPr>
            <w:r>
              <w:rPr>
                <w:rFonts w:ascii="Arial" w:hAnsi="Arial" w:cs="Arial"/>
                <w:sz w:val="22"/>
                <w:szCs w:val="22"/>
              </w:rPr>
              <w:t>1 Amblecote, Grove Lane, Bayston Hill, SY3 0HW</w:t>
            </w:r>
          </w:p>
        </w:tc>
        <w:tc>
          <w:tcPr>
            <w:tcW w:w="2663" w:type="dxa"/>
          </w:tcPr>
          <w:p w:rsidR="009768E3" w:rsidRPr="009768E3" w:rsidRDefault="005719C5" w:rsidP="005719C5">
            <w:pPr>
              <w:jc w:val="both"/>
              <w:rPr>
                <w:rFonts w:ascii="Arial" w:hAnsi="Arial" w:cs="Arial"/>
                <w:sz w:val="22"/>
                <w:szCs w:val="22"/>
              </w:rPr>
            </w:pPr>
            <w:r>
              <w:rPr>
                <w:rFonts w:ascii="Arial" w:hAnsi="Arial" w:cs="Arial"/>
                <w:sz w:val="22"/>
                <w:szCs w:val="22"/>
              </w:rPr>
              <w:t xml:space="preserve">Erection of single storey rear </w:t>
            </w:r>
            <w:proofErr w:type="spellStart"/>
            <w:r>
              <w:rPr>
                <w:rFonts w:ascii="Arial" w:hAnsi="Arial" w:cs="Arial"/>
                <w:sz w:val="22"/>
                <w:szCs w:val="22"/>
              </w:rPr>
              <w:t>esctension</w:t>
            </w:r>
            <w:proofErr w:type="spellEnd"/>
            <w:r>
              <w:rPr>
                <w:rFonts w:ascii="Arial" w:hAnsi="Arial" w:cs="Arial"/>
                <w:sz w:val="22"/>
                <w:szCs w:val="22"/>
              </w:rPr>
              <w:t>; erection of extension to first floor and associated alterations to existing dwelling</w:t>
            </w:r>
          </w:p>
        </w:tc>
        <w:tc>
          <w:tcPr>
            <w:tcW w:w="2551" w:type="dxa"/>
          </w:tcPr>
          <w:p w:rsidR="00F62703" w:rsidRPr="009768E3" w:rsidRDefault="005719C5" w:rsidP="005719C5">
            <w:pPr>
              <w:pStyle w:val="ListParagraph"/>
              <w:ind w:left="0"/>
              <w:rPr>
                <w:rFonts w:ascii="Arial" w:hAnsi="Arial" w:cs="Arial"/>
                <w:sz w:val="22"/>
                <w:szCs w:val="22"/>
              </w:rPr>
            </w:pPr>
            <w:r>
              <w:rPr>
                <w:rFonts w:ascii="Arial" w:hAnsi="Arial" w:cs="Arial"/>
                <w:sz w:val="22"/>
                <w:szCs w:val="22"/>
              </w:rPr>
              <w:t>Supported in principle, with a recommendation that the concerns of a neighbour are given due consideration</w:t>
            </w:r>
          </w:p>
        </w:tc>
      </w:tr>
      <w:tr w:rsidR="00F62703" w:rsidRPr="00E05CC3" w:rsidTr="00175725">
        <w:tc>
          <w:tcPr>
            <w:tcW w:w="1943" w:type="dxa"/>
          </w:tcPr>
          <w:p w:rsidR="00F62703" w:rsidRPr="009768E3" w:rsidRDefault="005719C5" w:rsidP="00EE26B9">
            <w:pPr>
              <w:jc w:val="both"/>
              <w:rPr>
                <w:rFonts w:ascii="Arial" w:hAnsi="Arial" w:cs="Arial"/>
                <w:sz w:val="22"/>
                <w:szCs w:val="22"/>
              </w:rPr>
            </w:pPr>
            <w:r>
              <w:rPr>
                <w:rFonts w:ascii="Arial" w:hAnsi="Arial" w:cs="Arial"/>
                <w:sz w:val="22"/>
                <w:szCs w:val="22"/>
              </w:rPr>
              <w:t>16/04548/FUL</w:t>
            </w:r>
          </w:p>
        </w:tc>
        <w:tc>
          <w:tcPr>
            <w:tcW w:w="2056" w:type="dxa"/>
          </w:tcPr>
          <w:p w:rsidR="00F62703" w:rsidRPr="009768E3" w:rsidRDefault="005719C5" w:rsidP="00C14833">
            <w:pPr>
              <w:rPr>
                <w:rFonts w:ascii="Arial" w:hAnsi="Arial" w:cs="Arial"/>
                <w:sz w:val="22"/>
                <w:szCs w:val="22"/>
              </w:rPr>
            </w:pPr>
            <w:r>
              <w:rPr>
                <w:rFonts w:ascii="Arial" w:hAnsi="Arial" w:cs="Arial"/>
                <w:sz w:val="22"/>
                <w:szCs w:val="22"/>
              </w:rPr>
              <w:t>71 Hollies Drive, Bayston Hill</w:t>
            </w:r>
          </w:p>
        </w:tc>
        <w:tc>
          <w:tcPr>
            <w:tcW w:w="2663" w:type="dxa"/>
          </w:tcPr>
          <w:p w:rsidR="00F62703" w:rsidRPr="009768E3" w:rsidRDefault="005719C5" w:rsidP="000E7B64">
            <w:pPr>
              <w:jc w:val="both"/>
              <w:rPr>
                <w:rFonts w:ascii="Arial" w:hAnsi="Arial" w:cs="Arial"/>
                <w:sz w:val="22"/>
                <w:szCs w:val="22"/>
              </w:rPr>
            </w:pPr>
            <w:r>
              <w:rPr>
                <w:rFonts w:ascii="Arial" w:hAnsi="Arial" w:cs="Arial"/>
                <w:sz w:val="22"/>
                <w:szCs w:val="22"/>
              </w:rPr>
              <w:t>Erection of single storey rear extension and front porch extension</w:t>
            </w:r>
          </w:p>
        </w:tc>
        <w:tc>
          <w:tcPr>
            <w:tcW w:w="2551" w:type="dxa"/>
          </w:tcPr>
          <w:p w:rsidR="00F62703" w:rsidRPr="009768E3" w:rsidRDefault="005719C5" w:rsidP="001053E9">
            <w:pPr>
              <w:pStyle w:val="ListParagraph"/>
              <w:ind w:left="0"/>
              <w:rPr>
                <w:rFonts w:ascii="Arial" w:hAnsi="Arial" w:cs="Arial"/>
                <w:sz w:val="22"/>
                <w:szCs w:val="22"/>
              </w:rPr>
            </w:pPr>
            <w:r>
              <w:rPr>
                <w:rFonts w:ascii="Arial" w:hAnsi="Arial" w:cs="Arial"/>
                <w:sz w:val="22"/>
                <w:szCs w:val="22"/>
              </w:rPr>
              <w:t>Supported</w:t>
            </w:r>
          </w:p>
        </w:tc>
      </w:tr>
      <w:tr w:rsidR="00EE26B9" w:rsidRPr="00E05CC3" w:rsidTr="00175725">
        <w:tc>
          <w:tcPr>
            <w:tcW w:w="1943" w:type="dxa"/>
          </w:tcPr>
          <w:p w:rsidR="00EE26B9" w:rsidRDefault="005719C5" w:rsidP="00EE26B9">
            <w:pPr>
              <w:jc w:val="both"/>
              <w:rPr>
                <w:rFonts w:ascii="Arial" w:hAnsi="Arial" w:cs="Arial"/>
                <w:sz w:val="22"/>
                <w:szCs w:val="22"/>
              </w:rPr>
            </w:pPr>
            <w:r>
              <w:rPr>
                <w:rFonts w:ascii="Arial" w:hAnsi="Arial" w:cs="Arial"/>
                <w:sz w:val="22"/>
                <w:szCs w:val="22"/>
              </w:rPr>
              <w:t>16/04586/FUL</w:t>
            </w:r>
          </w:p>
        </w:tc>
        <w:tc>
          <w:tcPr>
            <w:tcW w:w="2056" w:type="dxa"/>
          </w:tcPr>
          <w:p w:rsidR="00EE26B9" w:rsidRDefault="005719C5" w:rsidP="00C14833">
            <w:pPr>
              <w:rPr>
                <w:rFonts w:ascii="Arial" w:hAnsi="Arial" w:cs="Arial"/>
                <w:sz w:val="22"/>
                <w:szCs w:val="22"/>
              </w:rPr>
            </w:pPr>
            <w:r>
              <w:rPr>
                <w:rFonts w:ascii="Arial" w:hAnsi="Arial" w:cs="Arial"/>
                <w:sz w:val="22"/>
                <w:szCs w:val="22"/>
              </w:rPr>
              <w:t>Telecoms Tower, Gorse Lane, Bayston Hill</w:t>
            </w:r>
          </w:p>
        </w:tc>
        <w:tc>
          <w:tcPr>
            <w:tcW w:w="2663" w:type="dxa"/>
          </w:tcPr>
          <w:p w:rsidR="00EE26B9" w:rsidRDefault="005719C5" w:rsidP="000E7B64">
            <w:pPr>
              <w:jc w:val="both"/>
              <w:rPr>
                <w:rFonts w:ascii="Arial" w:hAnsi="Arial" w:cs="Arial"/>
                <w:sz w:val="22"/>
                <w:szCs w:val="22"/>
              </w:rPr>
            </w:pPr>
            <w:r>
              <w:rPr>
                <w:rFonts w:ascii="Arial" w:hAnsi="Arial" w:cs="Arial"/>
                <w:sz w:val="22"/>
                <w:szCs w:val="22"/>
              </w:rPr>
              <w:t xml:space="preserve">The replacement of 3 No. existing antennas for 3 No new antennas set on new brackets; the installation of 1 No. 600mm and 1 No. 300mm diameter transmission dish and the removal of 3 No. equipment cabinets for 2 </w:t>
            </w:r>
            <w:r>
              <w:rPr>
                <w:rFonts w:ascii="Arial" w:hAnsi="Arial" w:cs="Arial"/>
                <w:sz w:val="22"/>
                <w:szCs w:val="22"/>
              </w:rPr>
              <w:lastRenderedPageBreak/>
              <w:t>No. equipment cabinets</w:t>
            </w:r>
          </w:p>
        </w:tc>
        <w:tc>
          <w:tcPr>
            <w:tcW w:w="2551" w:type="dxa"/>
          </w:tcPr>
          <w:p w:rsidR="00EE26B9" w:rsidRDefault="004534E6" w:rsidP="001053E9">
            <w:pPr>
              <w:pStyle w:val="ListParagraph"/>
              <w:ind w:left="0"/>
              <w:rPr>
                <w:rFonts w:ascii="Arial" w:hAnsi="Arial" w:cs="Arial"/>
                <w:sz w:val="22"/>
                <w:szCs w:val="22"/>
              </w:rPr>
            </w:pPr>
            <w:r>
              <w:rPr>
                <w:rFonts w:ascii="Arial" w:hAnsi="Arial" w:cs="Arial"/>
                <w:sz w:val="22"/>
                <w:szCs w:val="22"/>
              </w:rPr>
              <w:lastRenderedPageBreak/>
              <w:t>Supported</w:t>
            </w:r>
          </w:p>
        </w:tc>
      </w:tr>
      <w:tr w:rsidR="00EE26B9" w:rsidRPr="00E05CC3" w:rsidTr="00175725">
        <w:tc>
          <w:tcPr>
            <w:tcW w:w="1943" w:type="dxa"/>
          </w:tcPr>
          <w:p w:rsidR="00EE26B9" w:rsidRDefault="004534E6" w:rsidP="00EE26B9">
            <w:pPr>
              <w:jc w:val="both"/>
              <w:rPr>
                <w:rFonts w:ascii="Arial" w:hAnsi="Arial" w:cs="Arial"/>
                <w:sz w:val="22"/>
                <w:szCs w:val="22"/>
              </w:rPr>
            </w:pPr>
            <w:r>
              <w:rPr>
                <w:rFonts w:ascii="Arial" w:hAnsi="Arial" w:cs="Arial"/>
                <w:sz w:val="22"/>
                <w:szCs w:val="22"/>
              </w:rPr>
              <w:lastRenderedPageBreak/>
              <w:t>16/04584/FUL</w:t>
            </w:r>
          </w:p>
        </w:tc>
        <w:tc>
          <w:tcPr>
            <w:tcW w:w="2056" w:type="dxa"/>
          </w:tcPr>
          <w:p w:rsidR="00EE26B9" w:rsidRDefault="004534E6" w:rsidP="00C14833">
            <w:pPr>
              <w:rPr>
                <w:rFonts w:ascii="Arial" w:hAnsi="Arial" w:cs="Arial"/>
                <w:sz w:val="22"/>
                <w:szCs w:val="22"/>
              </w:rPr>
            </w:pPr>
            <w:r>
              <w:rPr>
                <w:rFonts w:ascii="Arial" w:hAnsi="Arial" w:cs="Arial"/>
                <w:sz w:val="22"/>
                <w:szCs w:val="22"/>
              </w:rPr>
              <w:t>42 Langley Drive, Bayston Hill</w:t>
            </w:r>
          </w:p>
        </w:tc>
        <w:tc>
          <w:tcPr>
            <w:tcW w:w="2663" w:type="dxa"/>
          </w:tcPr>
          <w:p w:rsidR="00EE26B9" w:rsidRDefault="004534E6" w:rsidP="000E7B64">
            <w:pPr>
              <w:jc w:val="both"/>
              <w:rPr>
                <w:rFonts w:ascii="Arial" w:hAnsi="Arial" w:cs="Arial"/>
                <w:sz w:val="22"/>
                <w:szCs w:val="22"/>
              </w:rPr>
            </w:pPr>
            <w:r>
              <w:rPr>
                <w:rFonts w:ascii="Arial" w:hAnsi="Arial" w:cs="Arial"/>
                <w:sz w:val="22"/>
                <w:szCs w:val="22"/>
              </w:rPr>
              <w:t>Removal of existing flat roof and mansard fascia and construction of new pitched roof to include 2 No. roof lights</w:t>
            </w:r>
          </w:p>
        </w:tc>
        <w:tc>
          <w:tcPr>
            <w:tcW w:w="2551" w:type="dxa"/>
          </w:tcPr>
          <w:p w:rsidR="00EE26B9" w:rsidRDefault="004534E6" w:rsidP="001053E9">
            <w:pPr>
              <w:pStyle w:val="ListParagraph"/>
              <w:ind w:left="0"/>
              <w:rPr>
                <w:rFonts w:ascii="Arial" w:hAnsi="Arial" w:cs="Arial"/>
                <w:sz w:val="22"/>
                <w:szCs w:val="22"/>
              </w:rPr>
            </w:pPr>
            <w:r>
              <w:rPr>
                <w:rFonts w:ascii="Arial" w:hAnsi="Arial" w:cs="Arial"/>
                <w:sz w:val="22"/>
                <w:szCs w:val="22"/>
              </w:rPr>
              <w:t>Supported</w:t>
            </w:r>
          </w:p>
        </w:tc>
      </w:tr>
      <w:tr w:rsidR="00EE26B9" w:rsidRPr="00E05CC3" w:rsidTr="00175725">
        <w:tc>
          <w:tcPr>
            <w:tcW w:w="1943" w:type="dxa"/>
          </w:tcPr>
          <w:p w:rsidR="00EE26B9" w:rsidRDefault="00EE26B9" w:rsidP="00EE26B9">
            <w:pPr>
              <w:jc w:val="both"/>
              <w:rPr>
                <w:rFonts w:ascii="Arial" w:hAnsi="Arial" w:cs="Arial"/>
                <w:sz w:val="22"/>
                <w:szCs w:val="22"/>
              </w:rPr>
            </w:pPr>
          </w:p>
        </w:tc>
        <w:tc>
          <w:tcPr>
            <w:tcW w:w="2056" w:type="dxa"/>
          </w:tcPr>
          <w:p w:rsidR="00EE26B9" w:rsidRDefault="00EE26B9" w:rsidP="00C14833">
            <w:pPr>
              <w:rPr>
                <w:rFonts w:ascii="Arial" w:hAnsi="Arial" w:cs="Arial"/>
                <w:sz w:val="22"/>
                <w:szCs w:val="22"/>
              </w:rPr>
            </w:pPr>
          </w:p>
        </w:tc>
        <w:tc>
          <w:tcPr>
            <w:tcW w:w="2663" w:type="dxa"/>
          </w:tcPr>
          <w:p w:rsidR="00EE26B9" w:rsidRDefault="00EE26B9" w:rsidP="000E7B64">
            <w:pPr>
              <w:jc w:val="both"/>
              <w:rPr>
                <w:rFonts w:ascii="Arial" w:hAnsi="Arial" w:cs="Arial"/>
                <w:sz w:val="22"/>
                <w:szCs w:val="22"/>
              </w:rPr>
            </w:pPr>
          </w:p>
        </w:tc>
        <w:tc>
          <w:tcPr>
            <w:tcW w:w="2551" w:type="dxa"/>
          </w:tcPr>
          <w:p w:rsidR="00EE26B9" w:rsidRDefault="00EE26B9" w:rsidP="001053E9">
            <w:pPr>
              <w:pStyle w:val="ListParagraph"/>
              <w:ind w:left="0"/>
              <w:rPr>
                <w:rFonts w:ascii="Arial" w:hAnsi="Arial" w:cs="Arial"/>
                <w:sz w:val="22"/>
                <w:szCs w:val="22"/>
              </w:rPr>
            </w:pPr>
          </w:p>
        </w:tc>
      </w:tr>
    </w:tbl>
    <w:p w:rsidR="00281C9A" w:rsidRDefault="00281C9A"/>
    <w:p w:rsidR="00A252C1" w:rsidRDefault="00A252C1" w:rsidP="00B96062">
      <w:pPr>
        <w:ind w:firstLine="851"/>
        <w:jc w:val="both"/>
        <w:rPr>
          <w:rFonts w:ascii="Arial" w:hAnsi="Arial" w:cs="Arial"/>
          <w:b/>
          <w:sz w:val="22"/>
          <w:szCs w:val="22"/>
        </w:rPr>
      </w:pPr>
    </w:p>
    <w:p w:rsidR="00723F4F" w:rsidRPr="00A01BDC" w:rsidRDefault="00970956" w:rsidP="00B96062">
      <w:pPr>
        <w:ind w:firstLine="851"/>
        <w:jc w:val="both"/>
        <w:rPr>
          <w:rFonts w:ascii="Arial" w:hAnsi="Arial" w:cs="Arial"/>
          <w:sz w:val="22"/>
          <w:szCs w:val="22"/>
        </w:rPr>
      </w:pPr>
      <w:r>
        <w:rPr>
          <w:rFonts w:ascii="Arial" w:hAnsi="Arial" w:cs="Arial"/>
          <w:b/>
          <w:sz w:val="22"/>
          <w:szCs w:val="22"/>
        </w:rPr>
        <w:t xml:space="preserve">b. </w:t>
      </w:r>
      <w:r w:rsidR="00723F4F" w:rsidRPr="00A01BDC">
        <w:rPr>
          <w:rFonts w:ascii="Arial" w:hAnsi="Arial" w:cs="Arial"/>
          <w:b/>
          <w:sz w:val="22"/>
          <w:szCs w:val="22"/>
        </w:rPr>
        <w:t xml:space="preserve">Planning decisions since last meeting – </w:t>
      </w:r>
      <w:r w:rsidR="001017ED" w:rsidRPr="00A01BDC">
        <w:rPr>
          <w:rFonts w:ascii="Arial" w:hAnsi="Arial" w:cs="Arial"/>
          <w:sz w:val="22"/>
          <w:szCs w:val="22"/>
        </w:rPr>
        <w:t>The</w:t>
      </w:r>
      <w:r w:rsidR="00281C9A" w:rsidRPr="00A01BDC">
        <w:rPr>
          <w:rFonts w:ascii="Arial" w:hAnsi="Arial" w:cs="Arial"/>
          <w:sz w:val="22"/>
          <w:szCs w:val="22"/>
        </w:rPr>
        <w:t xml:space="preserve"> following</w:t>
      </w:r>
      <w:r w:rsidR="0037075F" w:rsidRPr="00A01BDC">
        <w:rPr>
          <w:rFonts w:ascii="Arial" w:hAnsi="Arial" w:cs="Arial"/>
          <w:sz w:val="22"/>
          <w:szCs w:val="22"/>
        </w:rPr>
        <w:t xml:space="preserve"> </w:t>
      </w:r>
      <w:r w:rsidR="00723F4F" w:rsidRPr="00A01BDC">
        <w:rPr>
          <w:rFonts w:ascii="Arial" w:hAnsi="Arial" w:cs="Arial"/>
          <w:sz w:val="22"/>
          <w:szCs w:val="22"/>
        </w:rPr>
        <w:t xml:space="preserve">Planning decisions </w:t>
      </w:r>
      <w:r w:rsidR="00E03FD9" w:rsidRPr="00A01BDC">
        <w:rPr>
          <w:rFonts w:ascii="Arial" w:hAnsi="Arial" w:cs="Arial"/>
          <w:sz w:val="22"/>
          <w:szCs w:val="22"/>
        </w:rPr>
        <w:t xml:space="preserve">were </w:t>
      </w:r>
      <w:r w:rsidR="00E03FD9" w:rsidRPr="00B96062">
        <w:rPr>
          <w:rFonts w:ascii="Arial" w:hAnsi="Arial" w:cs="Arial"/>
          <w:b/>
          <w:sz w:val="22"/>
          <w:szCs w:val="22"/>
        </w:rPr>
        <w:t>noted</w:t>
      </w:r>
      <w:r w:rsidR="001017ED" w:rsidRPr="00A01BDC">
        <w:rPr>
          <w:rFonts w:ascii="Arial" w:hAnsi="Arial" w:cs="Arial"/>
          <w:sz w:val="22"/>
          <w:szCs w:val="22"/>
        </w:rPr>
        <w:t>:</w:t>
      </w:r>
      <w:r w:rsidR="002567C4">
        <w:rPr>
          <w:rFonts w:ascii="Arial" w:hAnsi="Arial" w:cs="Arial"/>
          <w:sz w:val="22"/>
          <w:szCs w:val="22"/>
        </w:rPr>
        <w:t xml:space="preserve"> </w:t>
      </w:r>
    </w:p>
    <w:p w:rsidR="00281C9A" w:rsidRDefault="00281C9A" w:rsidP="00281C9A">
      <w:pPr>
        <w:ind w:left="1418" w:hanging="1418"/>
        <w:jc w:val="both"/>
        <w:rPr>
          <w:rFonts w:ascii="Arial" w:hAnsi="Arial" w:cs="Arial"/>
          <w:sz w:val="22"/>
          <w:szCs w:val="22"/>
        </w:rPr>
      </w:pPr>
    </w:p>
    <w:tbl>
      <w:tblPr>
        <w:tblStyle w:val="TableGrid"/>
        <w:tblW w:w="0" w:type="auto"/>
        <w:tblInd w:w="534" w:type="dxa"/>
        <w:tblLook w:val="04A0" w:firstRow="1" w:lastRow="0" w:firstColumn="1" w:lastColumn="0" w:noHBand="0" w:noVBand="1"/>
      </w:tblPr>
      <w:tblGrid>
        <w:gridCol w:w="1984"/>
        <w:gridCol w:w="1985"/>
        <w:gridCol w:w="2551"/>
        <w:gridCol w:w="2693"/>
      </w:tblGrid>
      <w:tr w:rsidR="00281C9A" w:rsidTr="00CE0DA3">
        <w:trPr>
          <w:trHeight w:val="454"/>
        </w:trPr>
        <w:tc>
          <w:tcPr>
            <w:tcW w:w="1984" w:type="dxa"/>
          </w:tcPr>
          <w:p w:rsidR="00281C9A" w:rsidRPr="00E05CC3" w:rsidRDefault="00281C9A" w:rsidP="00CE0DA3">
            <w:pPr>
              <w:jc w:val="center"/>
              <w:rPr>
                <w:rFonts w:ascii="Arial" w:hAnsi="Arial" w:cs="Arial"/>
                <w:b/>
                <w:sz w:val="22"/>
                <w:szCs w:val="22"/>
              </w:rPr>
            </w:pPr>
            <w:r w:rsidRPr="00E05CC3">
              <w:rPr>
                <w:rFonts w:ascii="Arial" w:hAnsi="Arial" w:cs="Arial"/>
                <w:b/>
                <w:sz w:val="22"/>
                <w:szCs w:val="22"/>
              </w:rPr>
              <w:t>Application Number</w:t>
            </w:r>
          </w:p>
        </w:tc>
        <w:tc>
          <w:tcPr>
            <w:tcW w:w="1985" w:type="dxa"/>
          </w:tcPr>
          <w:p w:rsidR="00281C9A" w:rsidRPr="00E05CC3" w:rsidRDefault="00281C9A" w:rsidP="00CE0DA3">
            <w:pPr>
              <w:jc w:val="center"/>
              <w:rPr>
                <w:rFonts w:ascii="Arial" w:hAnsi="Arial" w:cs="Arial"/>
                <w:b/>
                <w:sz w:val="22"/>
                <w:szCs w:val="22"/>
              </w:rPr>
            </w:pPr>
            <w:r w:rsidRPr="00E05CC3">
              <w:rPr>
                <w:rFonts w:ascii="Arial" w:hAnsi="Arial" w:cs="Arial"/>
                <w:b/>
                <w:sz w:val="22"/>
                <w:szCs w:val="22"/>
              </w:rPr>
              <w:t>Location</w:t>
            </w:r>
          </w:p>
        </w:tc>
        <w:tc>
          <w:tcPr>
            <w:tcW w:w="2551" w:type="dxa"/>
          </w:tcPr>
          <w:p w:rsidR="00281C9A" w:rsidRPr="00E05CC3" w:rsidRDefault="00281C9A" w:rsidP="00CE0DA3">
            <w:pPr>
              <w:jc w:val="center"/>
              <w:rPr>
                <w:rFonts w:ascii="Arial" w:hAnsi="Arial" w:cs="Arial"/>
                <w:b/>
                <w:sz w:val="22"/>
                <w:szCs w:val="22"/>
              </w:rPr>
            </w:pPr>
            <w:r w:rsidRPr="00E05CC3">
              <w:rPr>
                <w:rFonts w:ascii="Arial" w:hAnsi="Arial" w:cs="Arial"/>
                <w:b/>
                <w:sz w:val="22"/>
                <w:szCs w:val="22"/>
              </w:rPr>
              <w:t>Proposal</w:t>
            </w:r>
          </w:p>
        </w:tc>
        <w:tc>
          <w:tcPr>
            <w:tcW w:w="2693" w:type="dxa"/>
          </w:tcPr>
          <w:p w:rsidR="00281C9A" w:rsidRPr="00E05CC3" w:rsidRDefault="00281C9A" w:rsidP="00CE0DA3">
            <w:pPr>
              <w:jc w:val="center"/>
              <w:rPr>
                <w:rFonts w:ascii="Arial" w:hAnsi="Arial" w:cs="Arial"/>
                <w:b/>
                <w:sz w:val="22"/>
                <w:szCs w:val="22"/>
              </w:rPr>
            </w:pPr>
            <w:r w:rsidRPr="00E05CC3">
              <w:rPr>
                <w:rFonts w:ascii="Arial" w:hAnsi="Arial" w:cs="Arial"/>
                <w:b/>
                <w:sz w:val="22"/>
                <w:szCs w:val="22"/>
              </w:rPr>
              <w:t>Decision</w:t>
            </w:r>
          </w:p>
        </w:tc>
      </w:tr>
      <w:tr w:rsidR="00281C9A" w:rsidTr="00CE0DA3">
        <w:trPr>
          <w:trHeight w:val="454"/>
        </w:trPr>
        <w:tc>
          <w:tcPr>
            <w:tcW w:w="1984" w:type="dxa"/>
          </w:tcPr>
          <w:p w:rsidR="00281C9A" w:rsidRDefault="004534E6" w:rsidP="00EE26B9">
            <w:pPr>
              <w:jc w:val="both"/>
              <w:rPr>
                <w:rFonts w:ascii="Arial" w:hAnsi="Arial" w:cs="Arial"/>
                <w:sz w:val="22"/>
                <w:szCs w:val="22"/>
              </w:rPr>
            </w:pPr>
            <w:r>
              <w:rPr>
                <w:rFonts w:ascii="Arial" w:hAnsi="Arial" w:cs="Arial"/>
                <w:sz w:val="22"/>
                <w:szCs w:val="22"/>
              </w:rPr>
              <w:t>16/03602/FUL</w:t>
            </w:r>
          </w:p>
        </w:tc>
        <w:tc>
          <w:tcPr>
            <w:tcW w:w="1985" w:type="dxa"/>
          </w:tcPr>
          <w:p w:rsidR="00281C9A" w:rsidRDefault="004534E6" w:rsidP="00CE0DA3">
            <w:pPr>
              <w:jc w:val="both"/>
              <w:rPr>
                <w:rFonts w:ascii="Arial" w:hAnsi="Arial" w:cs="Arial"/>
                <w:sz w:val="22"/>
                <w:szCs w:val="22"/>
              </w:rPr>
            </w:pPr>
            <w:r>
              <w:rPr>
                <w:rFonts w:ascii="Arial" w:hAnsi="Arial" w:cs="Arial"/>
                <w:sz w:val="22"/>
                <w:szCs w:val="22"/>
              </w:rPr>
              <w:t>Land to the north of Gorse Lane, Bayston Hill</w:t>
            </w:r>
          </w:p>
        </w:tc>
        <w:tc>
          <w:tcPr>
            <w:tcW w:w="2551" w:type="dxa"/>
          </w:tcPr>
          <w:p w:rsidR="00281C9A" w:rsidRDefault="004534E6" w:rsidP="00CE0DA3">
            <w:pPr>
              <w:jc w:val="both"/>
              <w:rPr>
                <w:rFonts w:ascii="Arial" w:hAnsi="Arial" w:cs="Arial"/>
                <w:sz w:val="22"/>
                <w:szCs w:val="22"/>
              </w:rPr>
            </w:pPr>
            <w:r>
              <w:rPr>
                <w:rFonts w:ascii="Arial" w:hAnsi="Arial" w:cs="Arial"/>
                <w:sz w:val="22"/>
                <w:szCs w:val="22"/>
              </w:rPr>
              <w:t>Erection of 1 No. detached dwelling with garage and retention of agricultural access following the demolition of existing outbuildings</w:t>
            </w:r>
          </w:p>
        </w:tc>
        <w:tc>
          <w:tcPr>
            <w:tcW w:w="2693" w:type="dxa"/>
          </w:tcPr>
          <w:p w:rsidR="00281C9A" w:rsidRPr="00A252C1" w:rsidRDefault="004534E6" w:rsidP="00CE0DA3">
            <w:pPr>
              <w:jc w:val="both"/>
              <w:rPr>
                <w:rFonts w:ascii="Arial" w:hAnsi="Arial" w:cs="Arial"/>
                <w:sz w:val="22"/>
                <w:szCs w:val="22"/>
              </w:rPr>
            </w:pPr>
            <w:r>
              <w:rPr>
                <w:rFonts w:ascii="Arial" w:hAnsi="Arial" w:cs="Arial"/>
                <w:sz w:val="22"/>
                <w:szCs w:val="22"/>
              </w:rPr>
              <w:t>Withdrawn</w:t>
            </w:r>
          </w:p>
        </w:tc>
      </w:tr>
      <w:tr w:rsidR="00865F65" w:rsidTr="00CE0DA3">
        <w:trPr>
          <w:trHeight w:val="454"/>
        </w:trPr>
        <w:tc>
          <w:tcPr>
            <w:tcW w:w="1984" w:type="dxa"/>
          </w:tcPr>
          <w:p w:rsidR="00865F65" w:rsidRDefault="00865F65" w:rsidP="00EE26B9">
            <w:pPr>
              <w:jc w:val="both"/>
              <w:rPr>
                <w:rFonts w:ascii="Arial" w:hAnsi="Arial" w:cs="Arial"/>
                <w:sz w:val="22"/>
                <w:szCs w:val="22"/>
              </w:rPr>
            </w:pPr>
          </w:p>
        </w:tc>
        <w:tc>
          <w:tcPr>
            <w:tcW w:w="1985" w:type="dxa"/>
          </w:tcPr>
          <w:p w:rsidR="00865F65" w:rsidRDefault="00865F65" w:rsidP="00EF46E7">
            <w:pPr>
              <w:rPr>
                <w:rFonts w:ascii="Arial" w:hAnsi="Arial" w:cs="Arial"/>
                <w:sz w:val="22"/>
                <w:szCs w:val="22"/>
              </w:rPr>
            </w:pPr>
          </w:p>
        </w:tc>
        <w:tc>
          <w:tcPr>
            <w:tcW w:w="2551" w:type="dxa"/>
          </w:tcPr>
          <w:p w:rsidR="00865F65" w:rsidRDefault="00865F65" w:rsidP="00CE0DA3">
            <w:pPr>
              <w:jc w:val="both"/>
              <w:rPr>
                <w:rFonts w:ascii="Arial" w:hAnsi="Arial" w:cs="Arial"/>
                <w:sz w:val="22"/>
                <w:szCs w:val="22"/>
              </w:rPr>
            </w:pPr>
          </w:p>
        </w:tc>
        <w:tc>
          <w:tcPr>
            <w:tcW w:w="2693" w:type="dxa"/>
          </w:tcPr>
          <w:p w:rsidR="00865F65" w:rsidRPr="00A252C1" w:rsidRDefault="00865F65" w:rsidP="00CE0DA3">
            <w:pPr>
              <w:jc w:val="both"/>
              <w:rPr>
                <w:rFonts w:ascii="Arial" w:hAnsi="Arial" w:cs="Arial"/>
                <w:sz w:val="22"/>
                <w:szCs w:val="22"/>
              </w:rPr>
            </w:pPr>
          </w:p>
        </w:tc>
      </w:tr>
      <w:tr w:rsidR="00E87E04" w:rsidTr="00CE0DA3">
        <w:trPr>
          <w:trHeight w:val="454"/>
        </w:trPr>
        <w:tc>
          <w:tcPr>
            <w:tcW w:w="1984" w:type="dxa"/>
          </w:tcPr>
          <w:p w:rsidR="00E87E04" w:rsidRPr="009768E3" w:rsidRDefault="00E87E04" w:rsidP="000C0DBD">
            <w:pPr>
              <w:jc w:val="both"/>
              <w:rPr>
                <w:rFonts w:ascii="Arial" w:hAnsi="Arial" w:cs="Arial"/>
                <w:sz w:val="22"/>
                <w:szCs w:val="22"/>
              </w:rPr>
            </w:pPr>
          </w:p>
        </w:tc>
        <w:tc>
          <w:tcPr>
            <w:tcW w:w="1985" w:type="dxa"/>
          </w:tcPr>
          <w:p w:rsidR="00E87E04" w:rsidRPr="009768E3" w:rsidRDefault="00E87E04" w:rsidP="000C0DBD">
            <w:pPr>
              <w:rPr>
                <w:rFonts w:ascii="Arial" w:hAnsi="Arial" w:cs="Arial"/>
                <w:sz w:val="22"/>
                <w:szCs w:val="22"/>
              </w:rPr>
            </w:pPr>
          </w:p>
        </w:tc>
        <w:tc>
          <w:tcPr>
            <w:tcW w:w="2551" w:type="dxa"/>
          </w:tcPr>
          <w:p w:rsidR="00E87E04" w:rsidRPr="009768E3" w:rsidRDefault="00E87E04" w:rsidP="000C0DBD">
            <w:pPr>
              <w:jc w:val="both"/>
              <w:rPr>
                <w:rFonts w:ascii="Arial" w:hAnsi="Arial" w:cs="Arial"/>
                <w:sz w:val="22"/>
                <w:szCs w:val="22"/>
              </w:rPr>
            </w:pPr>
          </w:p>
        </w:tc>
        <w:tc>
          <w:tcPr>
            <w:tcW w:w="2693" w:type="dxa"/>
          </w:tcPr>
          <w:p w:rsidR="00E87E04" w:rsidRPr="007979D8" w:rsidRDefault="00E87E04" w:rsidP="000C0DBD">
            <w:pPr>
              <w:pStyle w:val="ListParagraph"/>
              <w:ind w:left="0"/>
              <w:rPr>
                <w:rFonts w:ascii="Arial" w:hAnsi="Arial" w:cs="Arial"/>
                <w:sz w:val="22"/>
                <w:szCs w:val="22"/>
              </w:rPr>
            </w:pPr>
          </w:p>
        </w:tc>
      </w:tr>
      <w:tr w:rsidR="00E87E04" w:rsidTr="00CE0DA3">
        <w:trPr>
          <w:trHeight w:val="454"/>
        </w:trPr>
        <w:tc>
          <w:tcPr>
            <w:tcW w:w="1984" w:type="dxa"/>
          </w:tcPr>
          <w:p w:rsidR="00E87E04" w:rsidRPr="009768E3" w:rsidRDefault="00E87E04" w:rsidP="00576740">
            <w:pPr>
              <w:jc w:val="both"/>
              <w:rPr>
                <w:rFonts w:ascii="Arial" w:hAnsi="Arial" w:cs="Arial"/>
                <w:sz w:val="22"/>
                <w:szCs w:val="22"/>
              </w:rPr>
            </w:pPr>
          </w:p>
        </w:tc>
        <w:tc>
          <w:tcPr>
            <w:tcW w:w="1985" w:type="dxa"/>
          </w:tcPr>
          <w:p w:rsidR="00E87E04" w:rsidRPr="009768E3" w:rsidRDefault="00E87E04" w:rsidP="00576740">
            <w:pPr>
              <w:rPr>
                <w:rFonts w:ascii="Arial" w:hAnsi="Arial" w:cs="Arial"/>
                <w:sz w:val="22"/>
                <w:szCs w:val="22"/>
              </w:rPr>
            </w:pPr>
          </w:p>
        </w:tc>
        <w:tc>
          <w:tcPr>
            <w:tcW w:w="2551" w:type="dxa"/>
          </w:tcPr>
          <w:p w:rsidR="00E87E04" w:rsidRPr="009768E3" w:rsidRDefault="00E87E04" w:rsidP="00576740">
            <w:pPr>
              <w:jc w:val="both"/>
              <w:rPr>
                <w:rFonts w:ascii="Arial" w:hAnsi="Arial" w:cs="Arial"/>
                <w:sz w:val="22"/>
                <w:szCs w:val="22"/>
              </w:rPr>
            </w:pPr>
          </w:p>
        </w:tc>
        <w:tc>
          <w:tcPr>
            <w:tcW w:w="2693" w:type="dxa"/>
          </w:tcPr>
          <w:p w:rsidR="00E87E04" w:rsidRPr="00A252C1" w:rsidRDefault="00E87E04" w:rsidP="00576740">
            <w:pPr>
              <w:pStyle w:val="ListParagraph"/>
              <w:ind w:left="0"/>
              <w:rPr>
                <w:rFonts w:ascii="Arial" w:hAnsi="Arial" w:cs="Arial"/>
                <w:sz w:val="22"/>
                <w:szCs w:val="22"/>
              </w:rPr>
            </w:pPr>
          </w:p>
        </w:tc>
      </w:tr>
    </w:tbl>
    <w:p w:rsidR="0005525F" w:rsidRDefault="0005525F" w:rsidP="00114FEA">
      <w:pPr>
        <w:ind w:left="1418" w:hanging="1418"/>
        <w:rPr>
          <w:rFonts w:ascii="Arial" w:hAnsi="Arial" w:cs="Arial"/>
          <w:b/>
          <w:sz w:val="22"/>
          <w:szCs w:val="22"/>
        </w:rPr>
      </w:pPr>
    </w:p>
    <w:p w:rsidR="00E03FD9" w:rsidRPr="00EE26B9" w:rsidRDefault="00E03FD9" w:rsidP="00114FEA">
      <w:pPr>
        <w:ind w:left="1418" w:hanging="1418"/>
        <w:rPr>
          <w:rFonts w:ascii="Arial" w:hAnsi="Arial" w:cs="Arial"/>
          <w:sz w:val="22"/>
          <w:szCs w:val="22"/>
        </w:rPr>
      </w:pPr>
      <w:r>
        <w:rPr>
          <w:rFonts w:ascii="Arial" w:hAnsi="Arial" w:cs="Arial"/>
          <w:b/>
          <w:sz w:val="22"/>
          <w:szCs w:val="22"/>
        </w:rPr>
        <w:tab/>
      </w:r>
      <w:r w:rsidR="00970956">
        <w:rPr>
          <w:rFonts w:ascii="Arial" w:hAnsi="Arial" w:cs="Arial"/>
          <w:b/>
          <w:sz w:val="22"/>
          <w:szCs w:val="22"/>
        </w:rPr>
        <w:t xml:space="preserve">c. </w:t>
      </w:r>
      <w:r w:rsidR="00970956">
        <w:rPr>
          <w:rFonts w:ascii="Arial" w:hAnsi="Arial" w:cs="Arial"/>
          <w:b/>
          <w:sz w:val="22"/>
          <w:szCs w:val="22"/>
        </w:rPr>
        <w:tab/>
      </w:r>
      <w:r>
        <w:rPr>
          <w:rFonts w:ascii="Arial" w:hAnsi="Arial" w:cs="Arial"/>
          <w:b/>
          <w:sz w:val="22"/>
          <w:szCs w:val="22"/>
        </w:rPr>
        <w:t>Planning appeals</w:t>
      </w:r>
      <w:r w:rsidR="00B96062">
        <w:rPr>
          <w:rFonts w:ascii="Arial" w:hAnsi="Arial" w:cs="Arial"/>
          <w:b/>
          <w:sz w:val="22"/>
          <w:szCs w:val="22"/>
        </w:rPr>
        <w:t xml:space="preserve"> </w:t>
      </w:r>
      <w:r>
        <w:rPr>
          <w:rFonts w:ascii="Arial" w:hAnsi="Arial" w:cs="Arial"/>
          <w:b/>
          <w:sz w:val="22"/>
          <w:szCs w:val="22"/>
        </w:rPr>
        <w:t xml:space="preserve">– </w:t>
      </w:r>
      <w:r w:rsidR="00EE26B9">
        <w:rPr>
          <w:rFonts w:ascii="Arial" w:hAnsi="Arial" w:cs="Arial"/>
          <w:sz w:val="22"/>
          <w:szCs w:val="22"/>
        </w:rPr>
        <w:t>None</w:t>
      </w:r>
    </w:p>
    <w:p w:rsidR="003F2FBA" w:rsidRDefault="003F2FBA" w:rsidP="00114FEA">
      <w:pPr>
        <w:ind w:left="1418" w:hanging="1418"/>
        <w:rPr>
          <w:rFonts w:ascii="Arial" w:hAnsi="Arial" w:cs="Arial"/>
          <w:sz w:val="22"/>
          <w:szCs w:val="22"/>
        </w:rPr>
      </w:pPr>
    </w:p>
    <w:p w:rsidR="009D5EEF" w:rsidRDefault="003F2FBA" w:rsidP="00A252C1">
      <w:pPr>
        <w:ind w:left="1418" w:hanging="1418"/>
        <w:rPr>
          <w:rFonts w:ascii="Arial" w:hAnsi="Arial" w:cs="Arial"/>
          <w:b/>
          <w:sz w:val="22"/>
          <w:szCs w:val="22"/>
        </w:rPr>
      </w:pPr>
      <w:r>
        <w:rPr>
          <w:rFonts w:ascii="Arial" w:hAnsi="Arial" w:cs="Arial"/>
          <w:sz w:val="22"/>
          <w:szCs w:val="22"/>
        </w:rPr>
        <w:tab/>
      </w:r>
    </w:p>
    <w:p w:rsidR="00B11BFF" w:rsidRDefault="00B11BFF" w:rsidP="00A252C1">
      <w:pPr>
        <w:pStyle w:val="ListParagraph"/>
        <w:ind w:left="851" w:hanging="851"/>
        <w:rPr>
          <w:rFonts w:ascii="Arial" w:hAnsi="Arial" w:cs="Arial"/>
          <w:b/>
          <w:sz w:val="22"/>
          <w:szCs w:val="22"/>
        </w:rPr>
      </w:pPr>
    </w:p>
    <w:p w:rsidR="00B11BFF" w:rsidRPr="009D5EEF" w:rsidRDefault="00B11BFF" w:rsidP="00A252C1">
      <w:pPr>
        <w:pStyle w:val="ListParagraph"/>
        <w:ind w:left="851" w:hanging="851"/>
        <w:rPr>
          <w:rFonts w:ascii="Arial" w:hAnsi="Arial" w:cs="Arial"/>
          <w:b/>
          <w:sz w:val="22"/>
          <w:szCs w:val="22"/>
        </w:rPr>
      </w:pPr>
      <w:r>
        <w:rPr>
          <w:rFonts w:ascii="Arial" w:hAnsi="Arial" w:cs="Arial"/>
          <w:b/>
          <w:sz w:val="22"/>
          <w:szCs w:val="22"/>
        </w:rPr>
        <w:t xml:space="preserve">There being no other business, the meeting closed at </w:t>
      </w:r>
      <w:r w:rsidR="004534E6">
        <w:rPr>
          <w:rFonts w:ascii="Arial" w:hAnsi="Arial" w:cs="Arial"/>
          <w:b/>
          <w:sz w:val="22"/>
          <w:szCs w:val="22"/>
        </w:rPr>
        <w:t>7:31pm</w:t>
      </w:r>
      <w:bookmarkStart w:id="0" w:name="_GoBack"/>
      <w:bookmarkEnd w:id="0"/>
    </w:p>
    <w:sectPr w:rsidR="00B11BFF" w:rsidRPr="009D5EEF" w:rsidSect="00667F11">
      <w:headerReference w:type="even" r:id="rId10"/>
      <w:headerReference w:type="default" r:id="rId11"/>
      <w:footerReference w:type="even" r:id="rId12"/>
      <w:footerReference w:type="default" r:id="rId13"/>
      <w:headerReference w:type="first" r:id="rId14"/>
      <w:footerReference w:type="first" r:id="rId15"/>
      <w:pgSz w:w="11906" w:h="16838"/>
      <w:pgMar w:top="992"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6B9" w:rsidRDefault="006566B9">
      <w:r>
        <w:separator/>
      </w:r>
    </w:p>
  </w:endnote>
  <w:endnote w:type="continuationSeparator" w:id="0">
    <w:p w:rsidR="006566B9" w:rsidRDefault="00656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328" w:rsidRDefault="00B403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8B4" w:rsidRDefault="006568B4" w:rsidP="00EB11BB">
    <w:pPr>
      <w:pStyle w:val="Footer"/>
    </w:pPr>
    <w:r>
      <w:t>Signed......................................</w:t>
    </w:r>
    <w:r>
      <w:tab/>
      <w:t xml:space="preserve">                  Date..........................</w:t>
    </w:r>
    <w:r>
      <w:tab/>
      <w:t xml:space="preserve">Page </w:t>
    </w:r>
    <w:r w:rsidR="00A37735">
      <w:rPr>
        <w:b/>
      </w:rPr>
      <w:fldChar w:fldCharType="begin"/>
    </w:r>
    <w:r>
      <w:rPr>
        <w:b/>
      </w:rPr>
      <w:instrText xml:space="preserve"> PAGE </w:instrText>
    </w:r>
    <w:r w:rsidR="00A37735">
      <w:rPr>
        <w:b/>
      </w:rPr>
      <w:fldChar w:fldCharType="separate"/>
    </w:r>
    <w:r w:rsidR="00774C76">
      <w:rPr>
        <w:b/>
        <w:noProof/>
      </w:rPr>
      <w:t>3</w:t>
    </w:r>
    <w:r w:rsidR="00A37735">
      <w:rPr>
        <w:b/>
      </w:rPr>
      <w:fldChar w:fldCharType="end"/>
    </w:r>
    <w:r>
      <w:t xml:space="preserve"> of </w:t>
    </w:r>
    <w:r w:rsidR="00A37735">
      <w:rPr>
        <w:b/>
      </w:rPr>
      <w:fldChar w:fldCharType="begin"/>
    </w:r>
    <w:r>
      <w:rPr>
        <w:b/>
      </w:rPr>
      <w:instrText xml:space="preserve"> NUMPAGES  </w:instrText>
    </w:r>
    <w:r w:rsidR="00A37735">
      <w:rPr>
        <w:b/>
      </w:rPr>
      <w:fldChar w:fldCharType="separate"/>
    </w:r>
    <w:r w:rsidR="00774C76">
      <w:rPr>
        <w:b/>
        <w:noProof/>
      </w:rPr>
      <w:t>3</w:t>
    </w:r>
    <w:r w:rsidR="00A37735">
      <w:rPr>
        <w:b/>
      </w:rPr>
      <w:fldChar w:fldCharType="end"/>
    </w:r>
  </w:p>
  <w:p w:rsidR="006568B4" w:rsidRDefault="006568B4" w:rsidP="0020389B">
    <w:pPr>
      <w:pStyle w:val="Footer"/>
      <w:tabs>
        <w:tab w:val="clear" w:pos="4153"/>
      </w:tabs>
      <w:jc w:val="center"/>
      <w:rPr>
        <w:rFonts w:ascii="Shruti" w:hAnsi="Shruti"/>
        <w:b/>
        <w:bCs/>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328" w:rsidRDefault="00B403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6B9" w:rsidRDefault="006566B9">
      <w:r>
        <w:separator/>
      </w:r>
    </w:p>
  </w:footnote>
  <w:footnote w:type="continuationSeparator" w:id="0">
    <w:p w:rsidR="006566B9" w:rsidRDefault="006566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328" w:rsidRDefault="00B403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328" w:rsidRDefault="00B403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328" w:rsidRDefault="00B403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7DE6"/>
    <w:multiLevelType w:val="hybridMultilevel"/>
    <w:tmpl w:val="8CBED7DE"/>
    <w:lvl w:ilvl="0" w:tplc="09F08AD4">
      <w:start w:val="1"/>
      <w:numFmt w:val="lowerLetter"/>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1">
    <w:nsid w:val="10CD3573"/>
    <w:multiLevelType w:val="hybridMultilevel"/>
    <w:tmpl w:val="635ADE10"/>
    <w:lvl w:ilvl="0" w:tplc="61DCA952">
      <w:start w:val="1"/>
      <w:numFmt w:val="lowerLetter"/>
      <w:lvlText w:val="%1."/>
      <w:lvlJc w:val="left"/>
      <w:pPr>
        <w:ind w:left="1215" w:hanging="360"/>
      </w:pPr>
      <w:rPr>
        <w:rFonts w:hint="default"/>
        <w:b/>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2">
    <w:nsid w:val="3B590CF6"/>
    <w:multiLevelType w:val="hybridMultilevel"/>
    <w:tmpl w:val="0D861490"/>
    <w:lvl w:ilvl="0" w:tplc="08090019">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
    <w:nsid w:val="56F840AC"/>
    <w:multiLevelType w:val="hybridMultilevel"/>
    <w:tmpl w:val="898C391A"/>
    <w:lvl w:ilvl="0" w:tplc="08090001">
      <w:start w:val="1"/>
      <w:numFmt w:val="bullet"/>
      <w:lvlText w:val=""/>
      <w:lvlJc w:val="left"/>
      <w:pPr>
        <w:ind w:left="2486" w:hanging="360"/>
      </w:pPr>
      <w:rPr>
        <w:rFonts w:ascii="Symbol" w:hAnsi="Symbol" w:hint="default"/>
      </w:rPr>
    </w:lvl>
    <w:lvl w:ilvl="1" w:tplc="08090003" w:tentative="1">
      <w:start w:val="1"/>
      <w:numFmt w:val="bullet"/>
      <w:lvlText w:val="o"/>
      <w:lvlJc w:val="left"/>
      <w:pPr>
        <w:ind w:left="3206" w:hanging="360"/>
      </w:pPr>
      <w:rPr>
        <w:rFonts w:ascii="Courier New" w:hAnsi="Courier New" w:cs="Courier New" w:hint="default"/>
      </w:rPr>
    </w:lvl>
    <w:lvl w:ilvl="2" w:tplc="08090005" w:tentative="1">
      <w:start w:val="1"/>
      <w:numFmt w:val="bullet"/>
      <w:lvlText w:val=""/>
      <w:lvlJc w:val="left"/>
      <w:pPr>
        <w:ind w:left="3926" w:hanging="360"/>
      </w:pPr>
      <w:rPr>
        <w:rFonts w:ascii="Wingdings" w:hAnsi="Wingdings" w:hint="default"/>
      </w:rPr>
    </w:lvl>
    <w:lvl w:ilvl="3" w:tplc="08090001" w:tentative="1">
      <w:start w:val="1"/>
      <w:numFmt w:val="bullet"/>
      <w:lvlText w:val=""/>
      <w:lvlJc w:val="left"/>
      <w:pPr>
        <w:ind w:left="4646" w:hanging="360"/>
      </w:pPr>
      <w:rPr>
        <w:rFonts w:ascii="Symbol" w:hAnsi="Symbol" w:hint="default"/>
      </w:rPr>
    </w:lvl>
    <w:lvl w:ilvl="4" w:tplc="08090003" w:tentative="1">
      <w:start w:val="1"/>
      <w:numFmt w:val="bullet"/>
      <w:lvlText w:val="o"/>
      <w:lvlJc w:val="left"/>
      <w:pPr>
        <w:ind w:left="5366" w:hanging="360"/>
      </w:pPr>
      <w:rPr>
        <w:rFonts w:ascii="Courier New" w:hAnsi="Courier New" w:cs="Courier New" w:hint="default"/>
      </w:rPr>
    </w:lvl>
    <w:lvl w:ilvl="5" w:tplc="08090005" w:tentative="1">
      <w:start w:val="1"/>
      <w:numFmt w:val="bullet"/>
      <w:lvlText w:val=""/>
      <w:lvlJc w:val="left"/>
      <w:pPr>
        <w:ind w:left="6086" w:hanging="360"/>
      </w:pPr>
      <w:rPr>
        <w:rFonts w:ascii="Wingdings" w:hAnsi="Wingdings" w:hint="default"/>
      </w:rPr>
    </w:lvl>
    <w:lvl w:ilvl="6" w:tplc="08090001" w:tentative="1">
      <w:start w:val="1"/>
      <w:numFmt w:val="bullet"/>
      <w:lvlText w:val=""/>
      <w:lvlJc w:val="left"/>
      <w:pPr>
        <w:ind w:left="6806" w:hanging="360"/>
      </w:pPr>
      <w:rPr>
        <w:rFonts w:ascii="Symbol" w:hAnsi="Symbol" w:hint="default"/>
      </w:rPr>
    </w:lvl>
    <w:lvl w:ilvl="7" w:tplc="08090003" w:tentative="1">
      <w:start w:val="1"/>
      <w:numFmt w:val="bullet"/>
      <w:lvlText w:val="o"/>
      <w:lvlJc w:val="left"/>
      <w:pPr>
        <w:ind w:left="7526" w:hanging="360"/>
      </w:pPr>
      <w:rPr>
        <w:rFonts w:ascii="Courier New" w:hAnsi="Courier New" w:cs="Courier New" w:hint="default"/>
      </w:rPr>
    </w:lvl>
    <w:lvl w:ilvl="8" w:tplc="08090005" w:tentative="1">
      <w:start w:val="1"/>
      <w:numFmt w:val="bullet"/>
      <w:lvlText w:val=""/>
      <w:lvlJc w:val="left"/>
      <w:pPr>
        <w:ind w:left="8246" w:hanging="360"/>
      </w:pPr>
      <w:rPr>
        <w:rFonts w:ascii="Wingdings" w:hAnsi="Wingdings" w:hint="default"/>
      </w:rPr>
    </w:lvl>
  </w:abstractNum>
  <w:abstractNum w:abstractNumId="4">
    <w:nsid w:val="6F166F55"/>
    <w:multiLevelType w:val="hybridMultilevel"/>
    <w:tmpl w:val="BCFECD0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
    <w:nsid w:val="71AB060C"/>
    <w:multiLevelType w:val="hybridMultilevel"/>
    <w:tmpl w:val="66E4A828"/>
    <w:lvl w:ilvl="0" w:tplc="08090001">
      <w:start w:val="1"/>
      <w:numFmt w:val="bullet"/>
      <w:lvlText w:val=""/>
      <w:lvlJc w:val="left"/>
      <w:pPr>
        <w:ind w:left="2135" w:hanging="360"/>
      </w:pPr>
      <w:rPr>
        <w:rFonts w:ascii="Symbol" w:hAnsi="Symbol" w:hint="default"/>
      </w:rPr>
    </w:lvl>
    <w:lvl w:ilvl="1" w:tplc="08090003" w:tentative="1">
      <w:start w:val="1"/>
      <w:numFmt w:val="bullet"/>
      <w:lvlText w:val="o"/>
      <w:lvlJc w:val="left"/>
      <w:pPr>
        <w:ind w:left="2855" w:hanging="360"/>
      </w:pPr>
      <w:rPr>
        <w:rFonts w:ascii="Courier New" w:hAnsi="Courier New" w:cs="Courier New" w:hint="default"/>
      </w:rPr>
    </w:lvl>
    <w:lvl w:ilvl="2" w:tplc="08090005" w:tentative="1">
      <w:start w:val="1"/>
      <w:numFmt w:val="bullet"/>
      <w:lvlText w:val=""/>
      <w:lvlJc w:val="left"/>
      <w:pPr>
        <w:ind w:left="3575" w:hanging="360"/>
      </w:pPr>
      <w:rPr>
        <w:rFonts w:ascii="Wingdings" w:hAnsi="Wingdings" w:hint="default"/>
      </w:rPr>
    </w:lvl>
    <w:lvl w:ilvl="3" w:tplc="08090001" w:tentative="1">
      <w:start w:val="1"/>
      <w:numFmt w:val="bullet"/>
      <w:lvlText w:val=""/>
      <w:lvlJc w:val="left"/>
      <w:pPr>
        <w:ind w:left="4295" w:hanging="360"/>
      </w:pPr>
      <w:rPr>
        <w:rFonts w:ascii="Symbol" w:hAnsi="Symbol" w:hint="default"/>
      </w:rPr>
    </w:lvl>
    <w:lvl w:ilvl="4" w:tplc="08090003" w:tentative="1">
      <w:start w:val="1"/>
      <w:numFmt w:val="bullet"/>
      <w:lvlText w:val="o"/>
      <w:lvlJc w:val="left"/>
      <w:pPr>
        <w:ind w:left="5015" w:hanging="360"/>
      </w:pPr>
      <w:rPr>
        <w:rFonts w:ascii="Courier New" w:hAnsi="Courier New" w:cs="Courier New" w:hint="default"/>
      </w:rPr>
    </w:lvl>
    <w:lvl w:ilvl="5" w:tplc="08090005" w:tentative="1">
      <w:start w:val="1"/>
      <w:numFmt w:val="bullet"/>
      <w:lvlText w:val=""/>
      <w:lvlJc w:val="left"/>
      <w:pPr>
        <w:ind w:left="5735" w:hanging="360"/>
      </w:pPr>
      <w:rPr>
        <w:rFonts w:ascii="Wingdings" w:hAnsi="Wingdings" w:hint="default"/>
      </w:rPr>
    </w:lvl>
    <w:lvl w:ilvl="6" w:tplc="08090001" w:tentative="1">
      <w:start w:val="1"/>
      <w:numFmt w:val="bullet"/>
      <w:lvlText w:val=""/>
      <w:lvlJc w:val="left"/>
      <w:pPr>
        <w:ind w:left="6455" w:hanging="360"/>
      </w:pPr>
      <w:rPr>
        <w:rFonts w:ascii="Symbol" w:hAnsi="Symbol" w:hint="default"/>
      </w:rPr>
    </w:lvl>
    <w:lvl w:ilvl="7" w:tplc="08090003" w:tentative="1">
      <w:start w:val="1"/>
      <w:numFmt w:val="bullet"/>
      <w:lvlText w:val="o"/>
      <w:lvlJc w:val="left"/>
      <w:pPr>
        <w:ind w:left="7175" w:hanging="360"/>
      </w:pPr>
      <w:rPr>
        <w:rFonts w:ascii="Courier New" w:hAnsi="Courier New" w:cs="Courier New" w:hint="default"/>
      </w:rPr>
    </w:lvl>
    <w:lvl w:ilvl="8" w:tplc="08090005" w:tentative="1">
      <w:start w:val="1"/>
      <w:numFmt w:val="bullet"/>
      <w:lvlText w:val=""/>
      <w:lvlJc w:val="left"/>
      <w:pPr>
        <w:ind w:left="7895" w:hanging="360"/>
      </w:pPr>
      <w:rPr>
        <w:rFonts w:ascii="Wingdings" w:hAnsi="Wingdings" w:hint="default"/>
      </w:rPr>
    </w:lvl>
  </w:abstractNum>
  <w:abstractNum w:abstractNumId="6">
    <w:nsid w:val="7B984876"/>
    <w:multiLevelType w:val="hybridMultilevel"/>
    <w:tmpl w:val="EE56ECFE"/>
    <w:lvl w:ilvl="0" w:tplc="511638E2">
      <w:start w:val="1"/>
      <w:numFmt w:val="lowerLetter"/>
      <w:lvlText w:val="%1."/>
      <w:lvlJc w:val="left"/>
      <w:pPr>
        <w:ind w:left="1785" w:hanging="360"/>
      </w:pPr>
      <w:rPr>
        <w:rFonts w:hint="default"/>
        <w:b/>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num w:numId="1">
    <w:abstractNumId w:val="6"/>
  </w:num>
  <w:num w:numId="2">
    <w:abstractNumId w:val="2"/>
  </w:num>
  <w:num w:numId="3">
    <w:abstractNumId w:val="0"/>
  </w:num>
  <w:num w:numId="4">
    <w:abstractNumId w:val="1"/>
  </w:num>
  <w:num w:numId="5">
    <w:abstractNumId w:val="5"/>
  </w:num>
  <w:num w:numId="6">
    <w:abstractNumId w:val="4"/>
  </w:num>
  <w:num w:numId="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85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00DC2"/>
    <w:rsid w:val="0000165D"/>
    <w:rsid w:val="00001BD9"/>
    <w:rsid w:val="00003EF7"/>
    <w:rsid w:val="00005350"/>
    <w:rsid w:val="00005799"/>
    <w:rsid w:val="00007681"/>
    <w:rsid w:val="0001258E"/>
    <w:rsid w:val="000129D9"/>
    <w:rsid w:val="0001328F"/>
    <w:rsid w:val="000139F4"/>
    <w:rsid w:val="00016CDD"/>
    <w:rsid w:val="0001709F"/>
    <w:rsid w:val="000171C2"/>
    <w:rsid w:val="00021D1F"/>
    <w:rsid w:val="00022319"/>
    <w:rsid w:val="000233C0"/>
    <w:rsid w:val="00025B3D"/>
    <w:rsid w:val="000260CD"/>
    <w:rsid w:val="00030D7C"/>
    <w:rsid w:val="00030F88"/>
    <w:rsid w:val="0003160E"/>
    <w:rsid w:val="00032EC0"/>
    <w:rsid w:val="00035539"/>
    <w:rsid w:val="00036667"/>
    <w:rsid w:val="00036BD3"/>
    <w:rsid w:val="0004010F"/>
    <w:rsid w:val="00042597"/>
    <w:rsid w:val="00043F37"/>
    <w:rsid w:val="00044E89"/>
    <w:rsid w:val="00046A0C"/>
    <w:rsid w:val="00047A59"/>
    <w:rsid w:val="00050E09"/>
    <w:rsid w:val="0005265D"/>
    <w:rsid w:val="000530FC"/>
    <w:rsid w:val="00055186"/>
    <w:rsid w:val="000551F0"/>
    <w:rsid w:val="0005525F"/>
    <w:rsid w:val="0005648C"/>
    <w:rsid w:val="00056976"/>
    <w:rsid w:val="00056F91"/>
    <w:rsid w:val="00057321"/>
    <w:rsid w:val="00060A88"/>
    <w:rsid w:val="000625D9"/>
    <w:rsid w:val="00062CBC"/>
    <w:rsid w:val="00071F03"/>
    <w:rsid w:val="00071F76"/>
    <w:rsid w:val="000735B5"/>
    <w:rsid w:val="00074363"/>
    <w:rsid w:val="00074577"/>
    <w:rsid w:val="00075394"/>
    <w:rsid w:val="000762B6"/>
    <w:rsid w:val="000807F7"/>
    <w:rsid w:val="000809C0"/>
    <w:rsid w:val="00081F90"/>
    <w:rsid w:val="00082162"/>
    <w:rsid w:val="000834EB"/>
    <w:rsid w:val="000867F3"/>
    <w:rsid w:val="00087736"/>
    <w:rsid w:val="00090773"/>
    <w:rsid w:val="00091A89"/>
    <w:rsid w:val="00092DAD"/>
    <w:rsid w:val="0009472E"/>
    <w:rsid w:val="0009475A"/>
    <w:rsid w:val="0009503A"/>
    <w:rsid w:val="000952DC"/>
    <w:rsid w:val="00095792"/>
    <w:rsid w:val="000978D3"/>
    <w:rsid w:val="00097C84"/>
    <w:rsid w:val="000A0043"/>
    <w:rsid w:val="000A070A"/>
    <w:rsid w:val="000A090D"/>
    <w:rsid w:val="000A17F4"/>
    <w:rsid w:val="000A234B"/>
    <w:rsid w:val="000A2E77"/>
    <w:rsid w:val="000A3119"/>
    <w:rsid w:val="000A3DC6"/>
    <w:rsid w:val="000A44C1"/>
    <w:rsid w:val="000B1CE2"/>
    <w:rsid w:val="000B4C92"/>
    <w:rsid w:val="000B5CD5"/>
    <w:rsid w:val="000B6E5E"/>
    <w:rsid w:val="000B7EFF"/>
    <w:rsid w:val="000C07AC"/>
    <w:rsid w:val="000C2FB5"/>
    <w:rsid w:val="000C570C"/>
    <w:rsid w:val="000C5C9D"/>
    <w:rsid w:val="000C65AC"/>
    <w:rsid w:val="000C684F"/>
    <w:rsid w:val="000C73ED"/>
    <w:rsid w:val="000C7F96"/>
    <w:rsid w:val="000D26BD"/>
    <w:rsid w:val="000D2C45"/>
    <w:rsid w:val="000D43CA"/>
    <w:rsid w:val="000D702C"/>
    <w:rsid w:val="000D7C31"/>
    <w:rsid w:val="000E290B"/>
    <w:rsid w:val="000E3427"/>
    <w:rsid w:val="000E5EE7"/>
    <w:rsid w:val="000E647A"/>
    <w:rsid w:val="000F25E3"/>
    <w:rsid w:val="000F3484"/>
    <w:rsid w:val="000F4BDF"/>
    <w:rsid w:val="000F6D2B"/>
    <w:rsid w:val="00100BFB"/>
    <w:rsid w:val="00101096"/>
    <w:rsid w:val="00101398"/>
    <w:rsid w:val="00101614"/>
    <w:rsid w:val="0010177A"/>
    <w:rsid w:val="001017ED"/>
    <w:rsid w:val="00102E40"/>
    <w:rsid w:val="00103359"/>
    <w:rsid w:val="001037D0"/>
    <w:rsid w:val="00103857"/>
    <w:rsid w:val="001038B9"/>
    <w:rsid w:val="001056B6"/>
    <w:rsid w:val="0011082F"/>
    <w:rsid w:val="00112305"/>
    <w:rsid w:val="001148E1"/>
    <w:rsid w:val="00114D78"/>
    <w:rsid w:val="00114FEA"/>
    <w:rsid w:val="001154A3"/>
    <w:rsid w:val="00115927"/>
    <w:rsid w:val="0011740A"/>
    <w:rsid w:val="001204AB"/>
    <w:rsid w:val="001213B7"/>
    <w:rsid w:val="001233DF"/>
    <w:rsid w:val="001234BD"/>
    <w:rsid w:val="0012530B"/>
    <w:rsid w:val="00127041"/>
    <w:rsid w:val="00127AC5"/>
    <w:rsid w:val="00127EB7"/>
    <w:rsid w:val="00130ED0"/>
    <w:rsid w:val="00131EF0"/>
    <w:rsid w:val="0013302A"/>
    <w:rsid w:val="00134144"/>
    <w:rsid w:val="00134182"/>
    <w:rsid w:val="00134C68"/>
    <w:rsid w:val="0013681E"/>
    <w:rsid w:val="0013749A"/>
    <w:rsid w:val="001379F5"/>
    <w:rsid w:val="00137D84"/>
    <w:rsid w:val="00140B7A"/>
    <w:rsid w:val="001420DA"/>
    <w:rsid w:val="0014221F"/>
    <w:rsid w:val="001422A1"/>
    <w:rsid w:val="001426EF"/>
    <w:rsid w:val="00142CB1"/>
    <w:rsid w:val="00143299"/>
    <w:rsid w:val="00143FF9"/>
    <w:rsid w:val="00145660"/>
    <w:rsid w:val="00145913"/>
    <w:rsid w:val="00145AFE"/>
    <w:rsid w:val="0014604C"/>
    <w:rsid w:val="00146BFE"/>
    <w:rsid w:val="00147DF6"/>
    <w:rsid w:val="001520AD"/>
    <w:rsid w:val="00154C43"/>
    <w:rsid w:val="001574A8"/>
    <w:rsid w:val="00157EB6"/>
    <w:rsid w:val="00160880"/>
    <w:rsid w:val="00162A7A"/>
    <w:rsid w:val="00163808"/>
    <w:rsid w:val="00165D16"/>
    <w:rsid w:val="0016722F"/>
    <w:rsid w:val="0017016C"/>
    <w:rsid w:val="00170295"/>
    <w:rsid w:val="001713B8"/>
    <w:rsid w:val="00171947"/>
    <w:rsid w:val="0017384E"/>
    <w:rsid w:val="00173BD0"/>
    <w:rsid w:val="0017530B"/>
    <w:rsid w:val="00175725"/>
    <w:rsid w:val="00176AFD"/>
    <w:rsid w:val="0018035A"/>
    <w:rsid w:val="001823BB"/>
    <w:rsid w:val="00182571"/>
    <w:rsid w:val="00182719"/>
    <w:rsid w:val="001833F8"/>
    <w:rsid w:val="00183E90"/>
    <w:rsid w:val="001843D0"/>
    <w:rsid w:val="001844E1"/>
    <w:rsid w:val="00185266"/>
    <w:rsid w:val="00185F3F"/>
    <w:rsid w:val="001872B2"/>
    <w:rsid w:val="001874A4"/>
    <w:rsid w:val="00190022"/>
    <w:rsid w:val="001904F7"/>
    <w:rsid w:val="00190658"/>
    <w:rsid w:val="001907E9"/>
    <w:rsid w:val="00191AE0"/>
    <w:rsid w:val="0019241C"/>
    <w:rsid w:val="00192F4A"/>
    <w:rsid w:val="00194303"/>
    <w:rsid w:val="00194576"/>
    <w:rsid w:val="001958FB"/>
    <w:rsid w:val="00196022"/>
    <w:rsid w:val="001A13FC"/>
    <w:rsid w:val="001A19D2"/>
    <w:rsid w:val="001A393A"/>
    <w:rsid w:val="001A4330"/>
    <w:rsid w:val="001A68DC"/>
    <w:rsid w:val="001B3C3F"/>
    <w:rsid w:val="001B4247"/>
    <w:rsid w:val="001B57DA"/>
    <w:rsid w:val="001B61F1"/>
    <w:rsid w:val="001B732C"/>
    <w:rsid w:val="001B7A88"/>
    <w:rsid w:val="001C164D"/>
    <w:rsid w:val="001C1C2A"/>
    <w:rsid w:val="001C212E"/>
    <w:rsid w:val="001C22DE"/>
    <w:rsid w:val="001C4D1C"/>
    <w:rsid w:val="001C511D"/>
    <w:rsid w:val="001C524F"/>
    <w:rsid w:val="001C6968"/>
    <w:rsid w:val="001C7D45"/>
    <w:rsid w:val="001D013C"/>
    <w:rsid w:val="001D18A4"/>
    <w:rsid w:val="001D22D1"/>
    <w:rsid w:val="001D300E"/>
    <w:rsid w:val="001D3886"/>
    <w:rsid w:val="001D5A8A"/>
    <w:rsid w:val="001D6215"/>
    <w:rsid w:val="001E0799"/>
    <w:rsid w:val="001E354F"/>
    <w:rsid w:val="001E491B"/>
    <w:rsid w:val="001E65C9"/>
    <w:rsid w:val="001E6CE6"/>
    <w:rsid w:val="001E7013"/>
    <w:rsid w:val="001F0DD0"/>
    <w:rsid w:val="001F112C"/>
    <w:rsid w:val="001F1DE5"/>
    <w:rsid w:val="001F36E5"/>
    <w:rsid w:val="001F37FD"/>
    <w:rsid w:val="001F393E"/>
    <w:rsid w:val="001F4CBF"/>
    <w:rsid w:val="001F61EA"/>
    <w:rsid w:val="001F664B"/>
    <w:rsid w:val="001F7D27"/>
    <w:rsid w:val="00201BE8"/>
    <w:rsid w:val="0020389B"/>
    <w:rsid w:val="00204BF1"/>
    <w:rsid w:val="002057CE"/>
    <w:rsid w:val="002059E3"/>
    <w:rsid w:val="00207149"/>
    <w:rsid w:val="00210482"/>
    <w:rsid w:val="0021090B"/>
    <w:rsid w:val="00210963"/>
    <w:rsid w:val="00210B72"/>
    <w:rsid w:val="00213EF1"/>
    <w:rsid w:val="00213F33"/>
    <w:rsid w:val="0021726F"/>
    <w:rsid w:val="00217B56"/>
    <w:rsid w:val="00217DE2"/>
    <w:rsid w:val="00224BD6"/>
    <w:rsid w:val="002254E6"/>
    <w:rsid w:val="002261E4"/>
    <w:rsid w:val="00226261"/>
    <w:rsid w:val="00227313"/>
    <w:rsid w:val="00231A2C"/>
    <w:rsid w:val="002324E4"/>
    <w:rsid w:val="00233521"/>
    <w:rsid w:val="00233F88"/>
    <w:rsid w:val="00234E58"/>
    <w:rsid w:val="0023534B"/>
    <w:rsid w:val="00237E6A"/>
    <w:rsid w:val="00240255"/>
    <w:rsid w:val="00240274"/>
    <w:rsid w:val="002404E0"/>
    <w:rsid w:val="0024405F"/>
    <w:rsid w:val="002440D4"/>
    <w:rsid w:val="002444B9"/>
    <w:rsid w:val="002468D9"/>
    <w:rsid w:val="00246E3F"/>
    <w:rsid w:val="002514DC"/>
    <w:rsid w:val="00251F1D"/>
    <w:rsid w:val="0025228F"/>
    <w:rsid w:val="00255C67"/>
    <w:rsid w:val="0025643D"/>
    <w:rsid w:val="002567C4"/>
    <w:rsid w:val="002568F0"/>
    <w:rsid w:val="002570CD"/>
    <w:rsid w:val="0025772F"/>
    <w:rsid w:val="002605F0"/>
    <w:rsid w:val="002619DE"/>
    <w:rsid w:val="002619F2"/>
    <w:rsid w:val="0026220D"/>
    <w:rsid w:val="0026267E"/>
    <w:rsid w:val="00266145"/>
    <w:rsid w:val="00270343"/>
    <w:rsid w:val="00270B2A"/>
    <w:rsid w:val="00271289"/>
    <w:rsid w:val="00276343"/>
    <w:rsid w:val="00276A31"/>
    <w:rsid w:val="00281C9A"/>
    <w:rsid w:val="00283577"/>
    <w:rsid w:val="00283F40"/>
    <w:rsid w:val="00284CF4"/>
    <w:rsid w:val="002851E8"/>
    <w:rsid w:val="00286C11"/>
    <w:rsid w:val="00291492"/>
    <w:rsid w:val="002925C9"/>
    <w:rsid w:val="0029305E"/>
    <w:rsid w:val="00293983"/>
    <w:rsid w:val="00294B69"/>
    <w:rsid w:val="00296CC7"/>
    <w:rsid w:val="00297895"/>
    <w:rsid w:val="002A06D7"/>
    <w:rsid w:val="002A0A1D"/>
    <w:rsid w:val="002A16D1"/>
    <w:rsid w:val="002A4755"/>
    <w:rsid w:val="002A4925"/>
    <w:rsid w:val="002A69A6"/>
    <w:rsid w:val="002B06E0"/>
    <w:rsid w:val="002B19AF"/>
    <w:rsid w:val="002B2540"/>
    <w:rsid w:val="002B262E"/>
    <w:rsid w:val="002B2D2D"/>
    <w:rsid w:val="002B57B7"/>
    <w:rsid w:val="002B64A7"/>
    <w:rsid w:val="002C0FF4"/>
    <w:rsid w:val="002C2472"/>
    <w:rsid w:val="002C2BC8"/>
    <w:rsid w:val="002C3540"/>
    <w:rsid w:val="002C650B"/>
    <w:rsid w:val="002C7063"/>
    <w:rsid w:val="002C72F7"/>
    <w:rsid w:val="002D1A5E"/>
    <w:rsid w:val="002D2381"/>
    <w:rsid w:val="002D2F2D"/>
    <w:rsid w:val="002D3BCB"/>
    <w:rsid w:val="002D4854"/>
    <w:rsid w:val="002D601C"/>
    <w:rsid w:val="002D641A"/>
    <w:rsid w:val="002E6F8E"/>
    <w:rsid w:val="002F05E8"/>
    <w:rsid w:val="002F0D95"/>
    <w:rsid w:val="002F0E9D"/>
    <w:rsid w:val="002F3DB8"/>
    <w:rsid w:val="002F3DF6"/>
    <w:rsid w:val="002F421C"/>
    <w:rsid w:val="002F4AF3"/>
    <w:rsid w:val="002F4CEB"/>
    <w:rsid w:val="002F6271"/>
    <w:rsid w:val="002F74B7"/>
    <w:rsid w:val="002F7D3D"/>
    <w:rsid w:val="00300965"/>
    <w:rsid w:val="00301AA7"/>
    <w:rsid w:val="00301EBC"/>
    <w:rsid w:val="00302E6E"/>
    <w:rsid w:val="0030362F"/>
    <w:rsid w:val="00303AB5"/>
    <w:rsid w:val="003058BD"/>
    <w:rsid w:val="0031004B"/>
    <w:rsid w:val="003108B2"/>
    <w:rsid w:val="00310C22"/>
    <w:rsid w:val="00312182"/>
    <w:rsid w:val="003126EE"/>
    <w:rsid w:val="003128F3"/>
    <w:rsid w:val="0031409D"/>
    <w:rsid w:val="00314973"/>
    <w:rsid w:val="00314D66"/>
    <w:rsid w:val="003164B4"/>
    <w:rsid w:val="00320A8C"/>
    <w:rsid w:val="00321979"/>
    <w:rsid w:val="00321FFA"/>
    <w:rsid w:val="0032249D"/>
    <w:rsid w:val="00323262"/>
    <w:rsid w:val="00323392"/>
    <w:rsid w:val="003238FF"/>
    <w:rsid w:val="00325409"/>
    <w:rsid w:val="0032542C"/>
    <w:rsid w:val="00325752"/>
    <w:rsid w:val="0032579E"/>
    <w:rsid w:val="00327532"/>
    <w:rsid w:val="00327BA5"/>
    <w:rsid w:val="00331284"/>
    <w:rsid w:val="003319EA"/>
    <w:rsid w:val="00331DDE"/>
    <w:rsid w:val="00332CDC"/>
    <w:rsid w:val="00333FF6"/>
    <w:rsid w:val="00336733"/>
    <w:rsid w:val="003375B1"/>
    <w:rsid w:val="00337980"/>
    <w:rsid w:val="00341E7B"/>
    <w:rsid w:val="00341FAC"/>
    <w:rsid w:val="00342FA5"/>
    <w:rsid w:val="003433B8"/>
    <w:rsid w:val="0034365A"/>
    <w:rsid w:val="003436CF"/>
    <w:rsid w:val="003443F4"/>
    <w:rsid w:val="003449D0"/>
    <w:rsid w:val="00344AA9"/>
    <w:rsid w:val="00345E56"/>
    <w:rsid w:val="003466D6"/>
    <w:rsid w:val="00347CD9"/>
    <w:rsid w:val="00350F49"/>
    <w:rsid w:val="003526D3"/>
    <w:rsid w:val="00354F56"/>
    <w:rsid w:val="00356A36"/>
    <w:rsid w:val="00357B6E"/>
    <w:rsid w:val="00357BC6"/>
    <w:rsid w:val="00357E82"/>
    <w:rsid w:val="003602C5"/>
    <w:rsid w:val="0036086F"/>
    <w:rsid w:val="00361375"/>
    <w:rsid w:val="00364811"/>
    <w:rsid w:val="00364E8C"/>
    <w:rsid w:val="00366620"/>
    <w:rsid w:val="003670BB"/>
    <w:rsid w:val="00367520"/>
    <w:rsid w:val="0037075F"/>
    <w:rsid w:val="00370B38"/>
    <w:rsid w:val="003723C1"/>
    <w:rsid w:val="003728A5"/>
    <w:rsid w:val="00373E84"/>
    <w:rsid w:val="00374171"/>
    <w:rsid w:val="00374493"/>
    <w:rsid w:val="00376EAB"/>
    <w:rsid w:val="00376FD7"/>
    <w:rsid w:val="00382E2E"/>
    <w:rsid w:val="003843DD"/>
    <w:rsid w:val="00387C5E"/>
    <w:rsid w:val="00392214"/>
    <w:rsid w:val="003948E8"/>
    <w:rsid w:val="003954B4"/>
    <w:rsid w:val="0039589E"/>
    <w:rsid w:val="00395966"/>
    <w:rsid w:val="00395C8F"/>
    <w:rsid w:val="0039601F"/>
    <w:rsid w:val="0039719A"/>
    <w:rsid w:val="003A12BF"/>
    <w:rsid w:val="003A2E80"/>
    <w:rsid w:val="003A38C2"/>
    <w:rsid w:val="003A4195"/>
    <w:rsid w:val="003A41A3"/>
    <w:rsid w:val="003A552E"/>
    <w:rsid w:val="003A7C82"/>
    <w:rsid w:val="003B01E5"/>
    <w:rsid w:val="003B1F91"/>
    <w:rsid w:val="003B22D5"/>
    <w:rsid w:val="003B54D6"/>
    <w:rsid w:val="003B5ACF"/>
    <w:rsid w:val="003C0BBE"/>
    <w:rsid w:val="003C0FF9"/>
    <w:rsid w:val="003C216D"/>
    <w:rsid w:val="003C2691"/>
    <w:rsid w:val="003C46B0"/>
    <w:rsid w:val="003C5479"/>
    <w:rsid w:val="003C5675"/>
    <w:rsid w:val="003C56F6"/>
    <w:rsid w:val="003C5F53"/>
    <w:rsid w:val="003C6217"/>
    <w:rsid w:val="003C654E"/>
    <w:rsid w:val="003C68D0"/>
    <w:rsid w:val="003C726E"/>
    <w:rsid w:val="003D0017"/>
    <w:rsid w:val="003D192A"/>
    <w:rsid w:val="003D1FB3"/>
    <w:rsid w:val="003D2225"/>
    <w:rsid w:val="003D243D"/>
    <w:rsid w:val="003D3335"/>
    <w:rsid w:val="003D4092"/>
    <w:rsid w:val="003D518A"/>
    <w:rsid w:val="003D6DBC"/>
    <w:rsid w:val="003E0146"/>
    <w:rsid w:val="003E1773"/>
    <w:rsid w:val="003E1D34"/>
    <w:rsid w:val="003E1DBF"/>
    <w:rsid w:val="003E29E1"/>
    <w:rsid w:val="003E40D8"/>
    <w:rsid w:val="003E55AE"/>
    <w:rsid w:val="003E5AB0"/>
    <w:rsid w:val="003E64F7"/>
    <w:rsid w:val="003F06F4"/>
    <w:rsid w:val="003F1F20"/>
    <w:rsid w:val="003F1F61"/>
    <w:rsid w:val="003F2FBA"/>
    <w:rsid w:val="003F307B"/>
    <w:rsid w:val="003F409B"/>
    <w:rsid w:val="003F6C27"/>
    <w:rsid w:val="003F7F86"/>
    <w:rsid w:val="00400CF6"/>
    <w:rsid w:val="0040105E"/>
    <w:rsid w:val="004030DB"/>
    <w:rsid w:val="0040367B"/>
    <w:rsid w:val="004046A0"/>
    <w:rsid w:val="00404916"/>
    <w:rsid w:val="00406403"/>
    <w:rsid w:val="004078D6"/>
    <w:rsid w:val="00407B51"/>
    <w:rsid w:val="00411B34"/>
    <w:rsid w:val="00414B7A"/>
    <w:rsid w:val="0041515D"/>
    <w:rsid w:val="00416756"/>
    <w:rsid w:val="004172AE"/>
    <w:rsid w:val="00420B54"/>
    <w:rsid w:val="00422A3B"/>
    <w:rsid w:val="004244A6"/>
    <w:rsid w:val="00424B88"/>
    <w:rsid w:val="004261EA"/>
    <w:rsid w:val="00426B89"/>
    <w:rsid w:val="0043160A"/>
    <w:rsid w:val="00431CDA"/>
    <w:rsid w:val="00431F78"/>
    <w:rsid w:val="00432415"/>
    <w:rsid w:val="00433B93"/>
    <w:rsid w:val="004340BB"/>
    <w:rsid w:val="00434211"/>
    <w:rsid w:val="00434A2B"/>
    <w:rsid w:val="004409D5"/>
    <w:rsid w:val="004410A5"/>
    <w:rsid w:val="00443DC7"/>
    <w:rsid w:val="00446523"/>
    <w:rsid w:val="004473C3"/>
    <w:rsid w:val="00450177"/>
    <w:rsid w:val="0045335F"/>
    <w:rsid w:val="004534E6"/>
    <w:rsid w:val="00455B7C"/>
    <w:rsid w:val="004566A9"/>
    <w:rsid w:val="0046149C"/>
    <w:rsid w:val="00461685"/>
    <w:rsid w:val="00462252"/>
    <w:rsid w:val="00462DC4"/>
    <w:rsid w:val="00465D5A"/>
    <w:rsid w:val="00470E0B"/>
    <w:rsid w:val="00472F31"/>
    <w:rsid w:val="00475829"/>
    <w:rsid w:val="004775F7"/>
    <w:rsid w:val="00477EE9"/>
    <w:rsid w:val="004802F8"/>
    <w:rsid w:val="00482ACC"/>
    <w:rsid w:val="00484476"/>
    <w:rsid w:val="00484AAD"/>
    <w:rsid w:val="00485122"/>
    <w:rsid w:val="00485A54"/>
    <w:rsid w:val="004872E4"/>
    <w:rsid w:val="00487A26"/>
    <w:rsid w:val="00492383"/>
    <w:rsid w:val="004925FF"/>
    <w:rsid w:val="00494478"/>
    <w:rsid w:val="004953D1"/>
    <w:rsid w:val="00496073"/>
    <w:rsid w:val="004962AC"/>
    <w:rsid w:val="004964D3"/>
    <w:rsid w:val="00496A8E"/>
    <w:rsid w:val="0049744A"/>
    <w:rsid w:val="00497B9D"/>
    <w:rsid w:val="004A07D7"/>
    <w:rsid w:val="004A18BF"/>
    <w:rsid w:val="004A3E2D"/>
    <w:rsid w:val="004A428B"/>
    <w:rsid w:val="004A52AB"/>
    <w:rsid w:val="004A5354"/>
    <w:rsid w:val="004B13AF"/>
    <w:rsid w:val="004B207A"/>
    <w:rsid w:val="004B3CE7"/>
    <w:rsid w:val="004B62AA"/>
    <w:rsid w:val="004B6819"/>
    <w:rsid w:val="004B71E3"/>
    <w:rsid w:val="004B7A76"/>
    <w:rsid w:val="004C1883"/>
    <w:rsid w:val="004C1FC4"/>
    <w:rsid w:val="004C5700"/>
    <w:rsid w:val="004C59C5"/>
    <w:rsid w:val="004C5DF9"/>
    <w:rsid w:val="004C63DB"/>
    <w:rsid w:val="004C68D5"/>
    <w:rsid w:val="004D194A"/>
    <w:rsid w:val="004D31A4"/>
    <w:rsid w:val="004D33E1"/>
    <w:rsid w:val="004D5156"/>
    <w:rsid w:val="004D5A53"/>
    <w:rsid w:val="004D7952"/>
    <w:rsid w:val="004E3138"/>
    <w:rsid w:val="004E37D5"/>
    <w:rsid w:val="004E4AE8"/>
    <w:rsid w:val="004E4D4E"/>
    <w:rsid w:val="004E56C7"/>
    <w:rsid w:val="004E65EF"/>
    <w:rsid w:val="004F035D"/>
    <w:rsid w:val="004F046A"/>
    <w:rsid w:val="004F0775"/>
    <w:rsid w:val="004F0FBE"/>
    <w:rsid w:val="004F11E7"/>
    <w:rsid w:val="004F201A"/>
    <w:rsid w:val="004F2EF1"/>
    <w:rsid w:val="004F461B"/>
    <w:rsid w:val="004F4639"/>
    <w:rsid w:val="004F6FF5"/>
    <w:rsid w:val="004F7C33"/>
    <w:rsid w:val="0050114B"/>
    <w:rsid w:val="00503674"/>
    <w:rsid w:val="0050450A"/>
    <w:rsid w:val="005056DC"/>
    <w:rsid w:val="00506C68"/>
    <w:rsid w:val="00507FC8"/>
    <w:rsid w:val="00511AFD"/>
    <w:rsid w:val="00512645"/>
    <w:rsid w:val="00513A12"/>
    <w:rsid w:val="00513E50"/>
    <w:rsid w:val="00516311"/>
    <w:rsid w:val="00521B40"/>
    <w:rsid w:val="00521D9D"/>
    <w:rsid w:val="005263EE"/>
    <w:rsid w:val="00526600"/>
    <w:rsid w:val="00526AEE"/>
    <w:rsid w:val="0052728A"/>
    <w:rsid w:val="00530542"/>
    <w:rsid w:val="00531C5C"/>
    <w:rsid w:val="0053233B"/>
    <w:rsid w:val="00535392"/>
    <w:rsid w:val="00535B32"/>
    <w:rsid w:val="005369EB"/>
    <w:rsid w:val="00537443"/>
    <w:rsid w:val="00537833"/>
    <w:rsid w:val="00540052"/>
    <w:rsid w:val="0054327D"/>
    <w:rsid w:val="005434CE"/>
    <w:rsid w:val="00543973"/>
    <w:rsid w:val="0054399D"/>
    <w:rsid w:val="00544218"/>
    <w:rsid w:val="005450DD"/>
    <w:rsid w:val="00545A6D"/>
    <w:rsid w:val="00546229"/>
    <w:rsid w:val="0055165F"/>
    <w:rsid w:val="00551B8D"/>
    <w:rsid w:val="005524B8"/>
    <w:rsid w:val="00553364"/>
    <w:rsid w:val="00555043"/>
    <w:rsid w:val="005559A8"/>
    <w:rsid w:val="0056184B"/>
    <w:rsid w:val="00562BE1"/>
    <w:rsid w:val="005639B0"/>
    <w:rsid w:val="00563E10"/>
    <w:rsid w:val="00564F71"/>
    <w:rsid w:val="005661FC"/>
    <w:rsid w:val="00567A46"/>
    <w:rsid w:val="005717CA"/>
    <w:rsid w:val="005719C5"/>
    <w:rsid w:val="00571B61"/>
    <w:rsid w:val="00574147"/>
    <w:rsid w:val="005747E1"/>
    <w:rsid w:val="00574D27"/>
    <w:rsid w:val="00575235"/>
    <w:rsid w:val="005756CA"/>
    <w:rsid w:val="00575BF5"/>
    <w:rsid w:val="00576CF9"/>
    <w:rsid w:val="00577081"/>
    <w:rsid w:val="005777CD"/>
    <w:rsid w:val="005809BE"/>
    <w:rsid w:val="005840FC"/>
    <w:rsid w:val="0058714D"/>
    <w:rsid w:val="00587E47"/>
    <w:rsid w:val="00590565"/>
    <w:rsid w:val="00591CAB"/>
    <w:rsid w:val="00591F51"/>
    <w:rsid w:val="005924DA"/>
    <w:rsid w:val="00592B50"/>
    <w:rsid w:val="00592EA4"/>
    <w:rsid w:val="0059350F"/>
    <w:rsid w:val="00593803"/>
    <w:rsid w:val="00593B05"/>
    <w:rsid w:val="00595936"/>
    <w:rsid w:val="00596BFE"/>
    <w:rsid w:val="00597333"/>
    <w:rsid w:val="00597D30"/>
    <w:rsid w:val="005A0540"/>
    <w:rsid w:val="005A0F68"/>
    <w:rsid w:val="005A179C"/>
    <w:rsid w:val="005A2BB6"/>
    <w:rsid w:val="005A309A"/>
    <w:rsid w:val="005A30D8"/>
    <w:rsid w:val="005A38BC"/>
    <w:rsid w:val="005A4990"/>
    <w:rsid w:val="005A4B65"/>
    <w:rsid w:val="005A4F7E"/>
    <w:rsid w:val="005A5476"/>
    <w:rsid w:val="005A5863"/>
    <w:rsid w:val="005A5FC8"/>
    <w:rsid w:val="005B017F"/>
    <w:rsid w:val="005B0272"/>
    <w:rsid w:val="005B0D49"/>
    <w:rsid w:val="005B0E1E"/>
    <w:rsid w:val="005B2596"/>
    <w:rsid w:val="005B3021"/>
    <w:rsid w:val="005B352E"/>
    <w:rsid w:val="005B54B4"/>
    <w:rsid w:val="005C0410"/>
    <w:rsid w:val="005C0ADE"/>
    <w:rsid w:val="005C1901"/>
    <w:rsid w:val="005C21C6"/>
    <w:rsid w:val="005C38BD"/>
    <w:rsid w:val="005C3D33"/>
    <w:rsid w:val="005C426F"/>
    <w:rsid w:val="005C4E60"/>
    <w:rsid w:val="005C5EF9"/>
    <w:rsid w:val="005C76AF"/>
    <w:rsid w:val="005D0E13"/>
    <w:rsid w:val="005D2939"/>
    <w:rsid w:val="005D3B2A"/>
    <w:rsid w:val="005D425A"/>
    <w:rsid w:val="005D4CF7"/>
    <w:rsid w:val="005D6843"/>
    <w:rsid w:val="005D7532"/>
    <w:rsid w:val="005E39F6"/>
    <w:rsid w:val="005E4209"/>
    <w:rsid w:val="005E7084"/>
    <w:rsid w:val="005E76DC"/>
    <w:rsid w:val="005E7A43"/>
    <w:rsid w:val="005F249A"/>
    <w:rsid w:val="005F34E6"/>
    <w:rsid w:val="005F371B"/>
    <w:rsid w:val="005F4669"/>
    <w:rsid w:val="005F4FE5"/>
    <w:rsid w:val="005F6233"/>
    <w:rsid w:val="005F6446"/>
    <w:rsid w:val="005F65EF"/>
    <w:rsid w:val="005F6B18"/>
    <w:rsid w:val="005F7D1F"/>
    <w:rsid w:val="00600743"/>
    <w:rsid w:val="00601747"/>
    <w:rsid w:val="00602FE1"/>
    <w:rsid w:val="006043AB"/>
    <w:rsid w:val="00605ACA"/>
    <w:rsid w:val="00606458"/>
    <w:rsid w:val="00607DF8"/>
    <w:rsid w:val="0061049C"/>
    <w:rsid w:val="0061066D"/>
    <w:rsid w:val="00612C07"/>
    <w:rsid w:val="00612D3D"/>
    <w:rsid w:val="00613986"/>
    <w:rsid w:val="0061428D"/>
    <w:rsid w:val="006150C6"/>
    <w:rsid w:val="00615206"/>
    <w:rsid w:val="006154E1"/>
    <w:rsid w:val="006161DE"/>
    <w:rsid w:val="00616748"/>
    <w:rsid w:val="00616A4C"/>
    <w:rsid w:val="00617000"/>
    <w:rsid w:val="00617118"/>
    <w:rsid w:val="00617BE4"/>
    <w:rsid w:val="006204A2"/>
    <w:rsid w:val="006219F0"/>
    <w:rsid w:val="006238BA"/>
    <w:rsid w:val="00624621"/>
    <w:rsid w:val="00624C6A"/>
    <w:rsid w:val="006251D8"/>
    <w:rsid w:val="006259C1"/>
    <w:rsid w:val="00626F71"/>
    <w:rsid w:val="006275C3"/>
    <w:rsid w:val="0063036E"/>
    <w:rsid w:val="006326C0"/>
    <w:rsid w:val="006337FB"/>
    <w:rsid w:val="00633D63"/>
    <w:rsid w:val="006356AD"/>
    <w:rsid w:val="006402B0"/>
    <w:rsid w:val="006428A4"/>
    <w:rsid w:val="00643EB6"/>
    <w:rsid w:val="00644C97"/>
    <w:rsid w:val="00646183"/>
    <w:rsid w:val="00651144"/>
    <w:rsid w:val="006528D1"/>
    <w:rsid w:val="006530CD"/>
    <w:rsid w:val="006531F8"/>
    <w:rsid w:val="0065486F"/>
    <w:rsid w:val="00654EF6"/>
    <w:rsid w:val="00655A08"/>
    <w:rsid w:val="00656539"/>
    <w:rsid w:val="006566B9"/>
    <w:rsid w:val="006568B4"/>
    <w:rsid w:val="006578D5"/>
    <w:rsid w:val="0066047F"/>
    <w:rsid w:val="00660EEC"/>
    <w:rsid w:val="00665D67"/>
    <w:rsid w:val="00667B58"/>
    <w:rsid w:val="00667F11"/>
    <w:rsid w:val="00670201"/>
    <w:rsid w:val="00670CD0"/>
    <w:rsid w:val="00670E35"/>
    <w:rsid w:val="00671561"/>
    <w:rsid w:val="00672362"/>
    <w:rsid w:val="0067253E"/>
    <w:rsid w:val="00672890"/>
    <w:rsid w:val="00674627"/>
    <w:rsid w:val="00675224"/>
    <w:rsid w:val="0067695E"/>
    <w:rsid w:val="00681514"/>
    <w:rsid w:val="00682C84"/>
    <w:rsid w:val="00683A40"/>
    <w:rsid w:val="00684793"/>
    <w:rsid w:val="0068519C"/>
    <w:rsid w:val="006862FF"/>
    <w:rsid w:val="00686519"/>
    <w:rsid w:val="0068742F"/>
    <w:rsid w:val="00694180"/>
    <w:rsid w:val="00695DF3"/>
    <w:rsid w:val="00695FD0"/>
    <w:rsid w:val="006962D8"/>
    <w:rsid w:val="00696782"/>
    <w:rsid w:val="006967CA"/>
    <w:rsid w:val="0069682F"/>
    <w:rsid w:val="006A1959"/>
    <w:rsid w:val="006A1B75"/>
    <w:rsid w:val="006A1CA6"/>
    <w:rsid w:val="006A3400"/>
    <w:rsid w:val="006A51B4"/>
    <w:rsid w:val="006A67B1"/>
    <w:rsid w:val="006B0C01"/>
    <w:rsid w:val="006B1784"/>
    <w:rsid w:val="006B1F68"/>
    <w:rsid w:val="006B3887"/>
    <w:rsid w:val="006B46FD"/>
    <w:rsid w:val="006B52E1"/>
    <w:rsid w:val="006B63F4"/>
    <w:rsid w:val="006B72A8"/>
    <w:rsid w:val="006C0B8E"/>
    <w:rsid w:val="006C0D1F"/>
    <w:rsid w:val="006C14D4"/>
    <w:rsid w:val="006C1B23"/>
    <w:rsid w:val="006C3A52"/>
    <w:rsid w:val="006C58E7"/>
    <w:rsid w:val="006C598D"/>
    <w:rsid w:val="006D0EBA"/>
    <w:rsid w:val="006D1EAC"/>
    <w:rsid w:val="006D2257"/>
    <w:rsid w:val="006D262B"/>
    <w:rsid w:val="006D3311"/>
    <w:rsid w:val="006D33FB"/>
    <w:rsid w:val="006D38A3"/>
    <w:rsid w:val="006D3B50"/>
    <w:rsid w:val="006D5107"/>
    <w:rsid w:val="006D53C1"/>
    <w:rsid w:val="006D5DA8"/>
    <w:rsid w:val="006D5F8D"/>
    <w:rsid w:val="006E4840"/>
    <w:rsid w:val="006E5547"/>
    <w:rsid w:val="006E568F"/>
    <w:rsid w:val="006E6286"/>
    <w:rsid w:val="006E661F"/>
    <w:rsid w:val="006E70DE"/>
    <w:rsid w:val="006E72B3"/>
    <w:rsid w:val="006E76E4"/>
    <w:rsid w:val="006E7C99"/>
    <w:rsid w:val="006F11EF"/>
    <w:rsid w:val="006F1758"/>
    <w:rsid w:val="006F1F49"/>
    <w:rsid w:val="006F251F"/>
    <w:rsid w:val="006F25A9"/>
    <w:rsid w:val="006F4889"/>
    <w:rsid w:val="006F531F"/>
    <w:rsid w:val="006F5401"/>
    <w:rsid w:val="006F671E"/>
    <w:rsid w:val="006F7632"/>
    <w:rsid w:val="00700ECA"/>
    <w:rsid w:val="0070113A"/>
    <w:rsid w:val="00702001"/>
    <w:rsid w:val="00702F47"/>
    <w:rsid w:val="0070600C"/>
    <w:rsid w:val="0070668C"/>
    <w:rsid w:val="00710EC3"/>
    <w:rsid w:val="007125C5"/>
    <w:rsid w:val="00712C99"/>
    <w:rsid w:val="007160C5"/>
    <w:rsid w:val="00720254"/>
    <w:rsid w:val="007211A0"/>
    <w:rsid w:val="00721F15"/>
    <w:rsid w:val="00722734"/>
    <w:rsid w:val="00723699"/>
    <w:rsid w:val="00723F4F"/>
    <w:rsid w:val="00727E32"/>
    <w:rsid w:val="007301BF"/>
    <w:rsid w:val="0073103E"/>
    <w:rsid w:val="00731221"/>
    <w:rsid w:val="00731B08"/>
    <w:rsid w:val="00735547"/>
    <w:rsid w:val="007356E3"/>
    <w:rsid w:val="00735A0A"/>
    <w:rsid w:val="00736243"/>
    <w:rsid w:val="0073755B"/>
    <w:rsid w:val="00737761"/>
    <w:rsid w:val="00737AC2"/>
    <w:rsid w:val="00740FFB"/>
    <w:rsid w:val="007437ED"/>
    <w:rsid w:val="00744B41"/>
    <w:rsid w:val="00746CD2"/>
    <w:rsid w:val="0074742A"/>
    <w:rsid w:val="0074764B"/>
    <w:rsid w:val="00747746"/>
    <w:rsid w:val="00747D1C"/>
    <w:rsid w:val="00750C56"/>
    <w:rsid w:val="007516A0"/>
    <w:rsid w:val="00752AE7"/>
    <w:rsid w:val="00753EF6"/>
    <w:rsid w:val="00754FE0"/>
    <w:rsid w:val="00755774"/>
    <w:rsid w:val="007577DB"/>
    <w:rsid w:val="00757A32"/>
    <w:rsid w:val="007601DD"/>
    <w:rsid w:val="007605D2"/>
    <w:rsid w:val="00760E87"/>
    <w:rsid w:val="00761A0C"/>
    <w:rsid w:val="007621EA"/>
    <w:rsid w:val="00762A3D"/>
    <w:rsid w:val="00762A66"/>
    <w:rsid w:val="007657E0"/>
    <w:rsid w:val="007658CC"/>
    <w:rsid w:val="00765C82"/>
    <w:rsid w:val="0076643A"/>
    <w:rsid w:val="00767876"/>
    <w:rsid w:val="007711B8"/>
    <w:rsid w:val="00772177"/>
    <w:rsid w:val="00773E61"/>
    <w:rsid w:val="007740B0"/>
    <w:rsid w:val="00774308"/>
    <w:rsid w:val="00774AE0"/>
    <w:rsid w:val="00774C76"/>
    <w:rsid w:val="007760C1"/>
    <w:rsid w:val="00776B89"/>
    <w:rsid w:val="007776E2"/>
    <w:rsid w:val="00780149"/>
    <w:rsid w:val="007803DD"/>
    <w:rsid w:val="00781344"/>
    <w:rsid w:val="00782D4D"/>
    <w:rsid w:val="00783920"/>
    <w:rsid w:val="00785075"/>
    <w:rsid w:val="00785460"/>
    <w:rsid w:val="0078595A"/>
    <w:rsid w:val="0078635C"/>
    <w:rsid w:val="0078639D"/>
    <w:rsid w:val="00786C43"/>
    <w:rsid w:val="00786CA7"/>
    <w:rsid w:val="00786F22"/>
    <w:rsid w:val="007900D9"/>
    <w:rsid w:val="00791F93"/>
    <w:rsid w:val="007938D0"/>
    <w:rsid w:val="00794DFD"/>
    <w:rsid w:val="007979D8"/>
    <w:rsid w:val="007A0729"/>
    <w:rsid w:val="007A242C"/>
    <w:rsid w:val="007A294D"/>
    <w:rsid w:val="007A296D"/>
    <w:rsid w:val="007A364A"/>
    <w:rsid w:val="007A38CD"/>
    <w:rsid w:val="007A50EF"/>
    <w:rsid w:val="007A5312"/>
    <w:rsid w:val="007A7154"/>
    <w:rsid w:val="007A717C"/>
    <w:rsid w:val="007B02DE"/>
    <w:rsid w:val="007B0A0C"/>
    <w:rsid w:val="007B1779"/>
    <w:rsid w:val="007B2B76"/>
    <w:rsid w:val="007B457B"/>
    <w:rsid w:val="007B50B8"/>
    <w:rsid w:val="007B5B2A"/>
    <w:rsid w:val="007B67B7"/>
    <w:rsid w:val="007B777F"/>
    <w:rsid w:val="007B79A4"/>
    <w:rsid w:val="007C2BC0"/>
    <w:rsid w:val="007C3452"/>
    <w:rsid w:val="007C4872"/>
    <w:rsid w:val="007C5B71"/>
    <w:rsid w:val="007C6506"/>
    <w:rsid w:val="007C7B98"/>
    <w:rsid w:val="007D07A4"/>
    <w:rsid w:val="007D08DC"/>
    <w:rsid w:val="007D0935"/>
    <w:rsid w:val="007D2319"/>
    <w:rsid w:val="007D2D7A"/>
    <w:rsid w:val="007D3BE7"/>
    <w:rsid w:val="007D3DA1"/>
    <w:rsid w:val="007D3F70"/>
    <w:rsid w:val="007D47FF"/>
    <w:rsid w:val="007D4F59"/>
    <w:rsid w:val="007D65FD"/>
    <w:rsid w:val="007E1E53"/>
    <w:rsid w:val="007E2445"/>
    <w:rsid w:val="007E4577"/>
    <w:rsid w:val="007E474B"/>
    <w:rsid w:val="007E4A99"/>
    <w:rsid w:val="007E75E2"/>
    <w:rsid w:val="007E7794"/>
    <w:rsid w:val="007F3423"/>
    <w:rsid w:val="007F422F"/>
    <w:rsid w:val="007F50FF"/>
    <w:rsid w:val="007F5457"/>
    <w:rsid w:val="007F66EC"/>
    <w:rsid w:val="007F69AD"/>
    <w:rsid w:val="007F6CFC"/>
    <w:rsid w:val="007F70E7"/>
    <w:rsid w:val="00801228"/>
    <w:rsid w:val="00801BE1"/>
    <w:rsid w:val="00801D50"/>
    <w:rsid w:val="00802FC4"/>
    <w:rsid w:val="0080338F"/>
    <w:rsid w:val="00806811"/>
    <w:rsid w:val="00806C04"/>
    <w:rsid w:val="00806E00"/>
    <w:rsid w:val="008076FC"/>
    <w:rsid w:val="00807BF2"/>
    <w:rsid w:val="00814E14"/>
    <w:rsid w:val="0081731B"/>
    <w:rsid w:val="00817B33"/>
    <w:rsid w:val="00821E58"/>
    <w:rsid w:val="00822C07"/>
    <w:rsid w:val="0082355B"/>
    <w:rsid w:val="00824EC9"/>
    <w:rsid w:val="0082528D"/>
    <w:rsid w:val="00825E78"/>
    <w:rsid w:val="008315AB"/>
    <w:rsid w:val="008315F8"/>
    <w:rsid w:val="00831948"/>
    <w:rsid w:val="00831B9B"/>
    <w:rsid w:val="00832592"/>
    <w:rsid w:val="008330E4"/>
    <w:rsid w:val="00834894"/>
    <w:rsid w:val="00835B09"/>
    <w:rsid w:val="00836589"/>
    <w:rsid w:val="00841234"/>
    <w:rsid w:val="008417DA"/>
    <w:rsid w:val="00841F9B"/>
    <w:rsid w:val="00842232"/>
    <w:rsid w:val="00842618"/>
    <w:rsid w:val="00843890"/>
    <w:rsid w:val="00846C83"/>
    <w:rsid w:val="00847ED2"/>
    <w:rsid w:val="00850081"/>
    <w:rsid w:val="0085035C"/>
    <w:rsid w:val="00851595"/>
    <w:rsid w:val="0085299E"/>
    <w:rsid w:val="00852A74"/>
    <w:rsid w:val="00853A58"/>
    <w:rsid w:val="00860C10"/>
    <w:rsid w:val="008614D1"/>
    <w:rsid w:val="00861771"/>
    <w:rsid w:val="00862805"/>
    <w:rsid w:val="00863B91"/>
    <w:rsid w:val="008647B9"/>
    <w:rsid w:val="00865F65"/>
    <w:rsid w:val="008662D6"/>
    <w:rsid w:val="0086637A"/>
    <w:rsid w:val="0086708F"/>
    <w:rsid w:val="00867A75"/>
    <w:rsid w:val="008714D2"/>
    <w:rsid w:val="00874434"/>
    <w:rsid w:val="00874ACD"/>
    <w:rsid w:val="00875E81"/>
    <w:rsid w:val="00876D18"/>
    <w:rsid w:val="008770C0"/>
    <w:rsid w:val="008800FB"/>
    <w:rsid w:val="00880BAC"/>
    <w:rsid w:val="00884642"/>
    <w:rsid w:val="00884990"/>
    <w:rsid w:val="00885EAD"/>
    <w:rsid w:val="00886494"/>
    <w:rsid w:val="00892916"/>
    <w:rsid w:val="00892C63"/>
    <w:rsid w:val="0089451A"/>
    <w:rsid w:val="008949C1"/>
    <w:rsid w:val="008957FC"/>
    <w:rsid w:val="00896E5B"/>
    <w:rsid w:val="008976D8"/>
    <w:rsid w:val="00897FE5"/>
    <w:rsid w:val="008A24FB"/>
    <w:rsid w:val="008A48F4"/>
    <w:rsid w:val="008A4EC1"/>
    <w:rsid w:val="008A7034"/>
    <w:rsid w:val="008A74CA"/>
    <w:rsid w:val="008A7B79"/>
    <w:rsid w:val="008B0248"/>
    <w:rsid w:val="008B199C"/>
    <w:rsid w:val="008B485F"/>
    <w:rsid w:val="008B5C5C"/>
    <w:rsid w:val="008B76FD"/>
    <w:rsid w:val="008B772B"/>
    <w:rsid w:val="008B77DA"/>
    <w:rsid w:val="008C0964"/>
    <w:rsid w:val="008C1E89"/>
    <w:rsid w:val="008C2C8A"/>
    <w:rsid w:val="008C4D5A"/>
    <w:rsid w:val="008C7B4C"/>
    <w:rsid w:val="008D14C6"/>
    <w:rsid w:val="008D1972"/>
    <w:rsid w:val="008D27E3"/>
    <w:rsid w:val="008D5E1F"/>
    <w:rsid w:val="008D6999"/>
    <w:rsid w:val="008D7782"/>
    <w:rsid w:val="008E0033"/>
    <w:rsid w:val="008E19B3"/>
    <w:rsid w:val="008E4F47"/>
    <w:rsid w:val="008F1484"/>
    <w:rsid w:val="008F1F79"/>
    <w:rsid w:val="008F1FB4"/>
    <w:rsid w:val="008F281A"/>
    <w:rsid w:val="008F286C"/>
    <w:rsid w:val="008F28C1"/>
    <w:rsid w:val="008F43C9"/>
    <w:rsid w:val="008F561D"/>
    <w:rsid w:val="008F5B20"/>
    <w:rsid w:val="008F6BE1"/>
    <w:rsid w:val="008F6D36"/>
    <w:rsid w:val="008F6DBB"/>
    <w:rsid w:val="00902866"/>
    <w:rsid w:val="00902A52"/>
    <w:rsid w:val="00903F8E"/>
    <w:rsid w:val="0090585D"/>
    <w:rsid w:val="009064AA"/>
    <w:rsid w:val="00907C03"/>
    <w:rsid w:val="009128A4"/>
    <w:rsid w:val="009146BF"/>
    <w:rsid w:val="00914C36"/>
    <w:rsid w:val="00917B4D"/>
    <w:rsid w:val="00920D64"/>
    <w:rsid w:val="00920DB2"/>
    <w:rsid w:val="00921329"/>
    <w:rsid w:val="009228C9"/>
    <w:rsid w:val="00923597"/>
    <w:rsid w:val="009238A1"/>
    <w:rsid w:val="00923EC6"/>
    <w:rsid w:val="00924CC7"/>
    <w:rsid w:val="00924EAD"/>
    <w:rsid w:val="00927F30"/>
    <w:rsid w:val="00930891"/>
    <w:rsid w:val="009316D0"/>
    <w:rsid w:val="00931CE1"/>
    <w:rsid w:val="00932A07"/>
    <w:rsid w:val="009331F0"/>
    <w:rsid w:val="009337C5"/>
    <w:rsid w:val="00934A57"/>
    <w:rsid w:val="00935DA3"/>
    <w:rsid w:val="00935F99"/>
    <w:rsid w:val="009366A4"/>
    <w:rsid w:val="0094188A"/>
    <w:rsid w:val="00941FD5"/>
    <w:rsid w:val="009438BC"/>
    <w:rsid w:val="00944857"/>
    <w:rsid w:val="00944E10"/>
    <w:rsid w:val="00944E38"/>
    <w:rsid w:val="009505D2"/>
    <w:rsid w:val="00956DE8"/>
    <w:rsid w:val="00956F35"/>
    <w:rsid w:val="00957CA6"/>
    <w:rsid w:val="00957D27"/>
    <w:rsid w:val="0096019F"/>
    <w:rsid w:val="009604C4"/>
    <w:rsid w:val="0096354E"/>
    <w:rsid w:val="00963ADC"/>
    <w:rsid w:val="00964529"/>
    <w:rsid w:val="00965CF4"/>
    <w:rsid w:val="00967535"/>
    <w:rsid w:val="00967BD3"/>
    <w:rsid w:val="0097030B"/>
    <w:rsid w:val="00970956"/>
    <w:rsid w:val="0097195F"/>
    <w:rsid w:val="00971AC4"/>
    <w:rsid w:val="0097248D"/>
    <w:rsid w:val="00972DA7"/>
    <w:rsid w:val="0097337A"/>
    <w:rsid w:val="009738F5"/>
    <w:rsid w:val="00973CFC"/>
    <w:rsid w:val="00974EAF"/>
    <w:rsid w:val="0097508B"/>
    <w:rsid w:val="00975415"/>
    <w:rsid w:val="009756F6"/>
    <w:rsid w:val="00975ADF"/>
    <w:rsid w:val="0097647F"/>
    <w:rsid w:val="00976759"/>
    <w:rsid w:val="0097685C"/>
    <w:rsid w:val="009768E3"/>
    <w:rsid w:val="00977C72"/>
    <w:rsid w:val="00980D12"/>
    <w:rsid w:val="00980EDA"/>
    <w:rsid w:val="009826D9"/>
    <w:rsid w:val="009832C8"/>
    <w:rsid w:val="0098347B"/>
    <w:rsid w:val="009844CD"/>
    <w:rsid w:val="009844E0"/>
    <w:rsid w:val="00984E5A"/>
    <w:rsid w:val="00984ECC"/>
    <w:rsid w:val="009857B5"/>
    <w:rsid w:val="009860D6"/>
    <w:rsid w:val="009872FE"/>
    <w:rsid w:val="00987FD4"/>
    <w:rsid w:val="009919AB"/>
    <w:rsid w:val="00993F82"/>
    <w:rsid w:val="00993FF2"/>
    <w:rsid w:val="0099455A"/>
    <w:rsid w:val="0099557D"/>
    <w:rsid w:val="00996863"/>
    <w:rsid w:val="00996A8C"/>
    <w:rsid w:val="0099782B"/>
    <w:rsid w:val="009A085B"/>
    <w:rsid w:val="009A22E9"/>
    <w:rsid w:val="009A29A3"/>
    <w:rsid w:val="009A2FFB"/>
    <w:rsid w:val="009A36B7"/>
    <w:rsid w:val="009A57FC"/>
    <w:rsid w:val="009A6D5F"/>
    <w:rsid w:val="009A7B1E"/>
    <w:rsid w:val="009B00A4"/>
    <w:rsid w:val="009B2BB7"/>
    <w:rsid w:val="009B3A4D"/>
    <w:rsid w:val="009B43C7"/>
    <w:rsid w:val="009C0010"/>
    <w:rsid w:val="009C0A7B"/>
    <w:rsid w:val="009C1E55"/>
    <w:rsid w:val="009C1FC8"/>
    <w:rsid w:val="009C22BE"/>
    <w:rsid w:val="009C3685"/>
    <w:rsid w:val="009C3C0C"/>
    <w:rsid w:val="009C52A8"/>
    <w:rsid w:val="009C5F18"/>
    <w:rsid w:val="009D0863"/>
    <w:rsid w:val="009D0B60"/>
    <w:rsid w:val="009D0B6F"/>
    <w:rsid w:val="009D0EDD"/>
    <w:rsid w:val="009D354B"/>
    <w:rsid w:val="009D357F"/>
    <w:rsid w:val="009D36BA"/>
    <w:rsid w:val="009D39CA"/>
    <w:rsid w:val="009D3E21"/>
    <w:rsid w:val="009D5280"/>
    <w:rsid w:val="009D5EEF"/>
    <w:rsid w:val="009D61CE"/>
    <w:rsid w:val="009D7C7F"/>
    <w:rsid w:val="009D7D49"/>
    <w:rsid w:val="009E0241"/>
    <w:rsid w:val="009E02BE"/>
    <w:rsid w:val="009E0C88"/>
    <w:rsid w:val="009E1920"/>
    <w:rsid w:val="009E366F"/>
    <w:rsid w:val="009E4419"/>
    <w:rsid w:val="009E5740"/>
    <w:rsid w:val="009E6280"/>
    <w:rsid w:val="009E7484"/>
    <w:rsid w:val="009F2DC9"/>
    <w:rsid w:val="009F34D7"/>
    <w:rsid w:val="009F5D15"/>
    <w:rsid w:val="009F72E6"/>
    <w:rsid w:val="009F7749"/>
    <w:rsid w:val="00A01BDC"/>
    <w:rsid w:val="00A027B2"/>
    <w:rsid w:val="00A03E8E"/>
    <w:rsid w:val="00A042A4"/>
    <w:rsid w:val="00A06CB7"/>
    <w:rsid w:val="00A06E95"/>
    <w:rsid w:val="00A079BA"/>
    <w:rsid w:val="00A11AD6"/>
    <w:rsid w:val="00A12541"/>
    <w:rsid w:val="00A12737"/>
    <w:rsid w:val="00A16B77"/>
    <w:rsid w:val="00A21E22"/>
    <w:rsid w:val="00A22750"/>
    <w:rsid w:val="00A22B95"/>
    <w:rsid w:val="00A22C6C"/>
    <w:rsid w:val="00A22D6A"/>
    <w:rsid w:val="00A252C1"/>
    <w:rsid w:val="00A25B6B"/>
    <w:rsid w:val="00A271BF"/>
    <w:rsid w:val="00A27801"/>
    <w:rsid w:val="00A30BCC"/>
    <w:rsid w:val="00A35AD6"/>
    <w:rsid w:val="00A35B11"/>
    <w:rsid w:val="00A37553"/>
    <w:rsid w:val="00A37735"/>
    <w:rsid w:val="00A37AE2"/>
    <w:rsid w:val="00A403C8"/>
    <w:rsid w:val="00A408A3"/>
    <w:rsid w:val="00A41B59"/>
    <w:rsid w:val="00A422DC"/>
    <w:rsid w:val="00A4255A"/>
    <w:rsid w:val="00A431D5"/>
    <w:rsid w:val="00A46058"/>
    <w:rsid w:val="00A463DD"/>
    <w:rsid w:val="00A47548"/>
    <w:rsid w:val="00A4765B"/>
    <w:rsid w:val="00A53E54"/>
    <w:rsid w:val="00A557DE"/>
    <w:rsid w:val="00A55A7E"/>
    <w:rsid w:val="00A57657"/>
    <w:rsid w:val="00A57731"/>
    <w:rsid w:val="00A57E9E"/>
    <w:rsid w:val="00A60747"/>
    <w:rsid w:val="00A62EC8"/>
    <w:rsid w:val="00A63E30"/>
    <w:rsid w:val="00A65F09"/>
    <w:rsid w:val="00A67D06"/>
    <w:rsid w:val="00A72C9F"/>
    <w:rsid w:val="00A7345C"/>
    <w:rsid w:val="00A73713"/>
    <w:rsid w:val="00A760E3"/>
    <w:rsid w:val="00A765DC"/>
    <w:rsid w:val="00A77F51"/>
    <w:rsid w:val="00A805A2"/>
    <w:rsid w:val="00A809B5"/>
    <w:rsid w:val="00A80E54"/>
    <w:rsid w:val="00A82291"/>
    <w:rsid w:val="00A8297B"/>
    <w:rsid w:val="00A85FDE"/>
    <w:rsid w:val="00A9037D"/>
    <w:rsid w:val="00A9107C"/>
    <w:rsid w:val="00A917CE"/>
    <w:rsid w:val="00A91EF2"/>
    <w:rsid w:val="00A92464"/>
    <w:rsid w:val="00A9287B"/>
    <w:rsid w:val="00A928EE"/>
    <w:rsid w:val="00A9444C"/>
    <w:rsid w:val="00A951FB"/>
    <w:rsid w:val="00A95264"/>
    <w:rsid w:val="00A95269"/>
    <w:rsid w:val="00A96E2C"/>
    <w:rsid w:val="00AA0C0E"/>
    <w:rsid w:val="00AA2EC4"/>
    <w:rsid w:val="00AA5458"/>
    <w:rsid w:val="00AA58F7"/>
    <w:rsid w:val="00AA5BD3"/>
    <w:rsid w:val="00AA5CD6"/>
    <w:rsid w:val="00AA6C23"/>
    <w:rsid w:val="00AA7D6A"/>
    <w:rsid w:val="00AB0F8D"/>
    <w:rsid w:val="00AB19C3"/>
    <w:rsid w:val="00AB1BB3"/>
    <w:rsid w:val="00AB2499"/>
    <w:rsid w:val="00AB289D"/>
    <w:rsid w:val="00AB4C47"/>
    <w:rsid w:val="00AB4EC8"/>
    <w:rsid w:val="00AB4F16"/>
    <w:rsid w:val="00AB5DEA"/>
    <w:rsid w:val="00AB60DE"/>
    <w:rsid w:val="00AB6923"/>
    <w:rsid w:val="00AB6F60"/>
    <w:rsid w:val="00AB736C"/>
    <w:rsid w:val="00AC09DC"/>
    <w:rsid w:val="00AC0EE5"/>
    <w:rsid w:val="00AC367F"/>
    <w:rsid w:val="00AC5339"/>
    <w:rsid w:val="00AC5A36"/>
    <w:rsid w:val="00AC5CCA"/>
    <w:rsid w:val="00AC6AB9"/>
    <w:rsid w:val="00AC7D57"/>
    <w:rsid w:val="00AC7F1E"/>
    <w:rsid w:val="00AD0E4C"/>
    <w:rsid w:val="00AD0E6F"/>
    <w:rsid w:val="00AD0FD6"/>
    <w:rsid w:val="00AD0FFF"/>
    <w:rsid w:val="00AD26E7"/>
    <w:rsid w:val="00AD2799"/>
    <w:rsid w:val="00AD468E"/>
    <w:rsid w:val="00AD55D2"/>
    <w:rsid w:val="00AD622E"/>
    <w:rsid w:val="00AD7305"/>
    <w:rsid w:val="00AE3DEA"/>
    <w:rsid w:val="00AE5242"/>
    <w:rsid w:val="00AE658B"/>
    <w:rsid w:val="00AE6F5C"/>
    <w:rsid w:val="00AE6FE3"/>
    <w:rsid w:val="00AE738F"/>
    <w:rsid w:val="00AF2185"/>
    <w:rsid w:val="00AF22F8"/>
    <w:rsid w:val="00AF23B7"/>
    <w:rsid w:val="00AF74E5"/>
    <w:rsid w:val="00AF7798"/>
    <w:rsid w:val="00AF7AE5"/>
    <w:rsid w:val="00B024D4"/>
    <w:rsid w:val="00B0294A"/>
    <w:rsid w:val="00B02CFB"/>
    <w:rsid w:val="00B04392"/>
    <w:rsid w:val="00B04BE8"/>
    <w:rsid w:val="00B05AA3"/>
    <w:rsid w:val="00B05AAD"/>
    <w:rsid w:val="00B06055"/>
    <w:rsid w:val="00B06E9E"/>
    <w:rsid w:val="00B104AF"/>
    <w:rsid w:val="00B1102C"/>
    <w:rsid w:val="00B11BFF"/>
    <w:rsid w:val="00B11F22"/>
    <w:rsid w:val="00B12C8E"/>
    <w:rsid w:val="00B13EA8"/>
    <w:rsid w:val="00B143B5"/>
    <w:rsid w:val="00B15709"/>
    <w:rsid w:val="00B15757"/>
    <w:rsid w:val="00B157A1"/>
    <w:rsid w:val="00B1711B"/>
    <w:rsid w:val="00B20321"/>
    <w:rsid w:val="00B20718"/>
    <w:rsid w:val="00B2571D"/>
    <w:rsid w:val="00B315EF"/>
    <w:rsid w:val="00B3163A"/>
    <w:rsid w:val="00B348A5"/>
    <w:rsid w:val="00B34D89"/>
    <w:rsid w:val="00B36F26"/>
    <w:rsid w:val="00B36FBF"/>
    <w:rsid w:val="00B37244"/>
    <w:rsid w:val="00B379B6"/>
    <w:rsid w:val="00B402D1"/>
    <w:rsid w:val="00B40328"/>
    <w:rsid w:val="00B407BC"/>
    <w:rsid w:val="00B40B86"/>
    <w:rsid w:val="00B41CB0"/>
    <w:rsid w:val="00B42E83"/>
    <w:rsid w:val="00B44F1D"/>
    <w:rsid w:val="00B46271"/>
    <w:rsid w:val="00B50FA3"/>
    <w:rsid w:val="00B53EBE"/>
    <w:rsid w:val="00B6306F"/>
    <w:rsid w:val="00B6330F"/>
    <w:rsid w:val="00B6359A"/>
    <w:rsid w:val="00B636A7"/>
    <w:rsid w:val="00B709B6"/>
    <w:rsid w:val="00B71480"/>
    <w:rsid w:val="00B7190B"/>
    <w:rsid w:val="00B7248C"/>
    <w:rsid w:val="00B74A82"/>
    <w:rsid w:val="00B74A94"/>
    <w:rsid w:val="00B75942"/>
    <w:rsid w:val="00B77453"/>
    <w:rsid w:val="00B8034D"/>
    <w:rsid w:val="00B827D6"/>
    <w:rsid w:val="00B84E4C"/>
    <w:rsid w:val="00B86069"/>
    <w:rsid w:val="00B86432"/>
    <w:rsid w:val="00B87145"/>
    <w:rsid w:val="00B90470"/>
    <w:rsid w:val="00B91F08"/>
    <w:rsid w:val="00B9419E"/>
    <w:rsid w:val="00B9467B"/>
    <w:rsid w:val="00B94AD2"/>
    <w:rsid w:val="00B94D46"/>
    <w:rsid w:val="00B96062"/>
    <w:rsid w:val="00B96397"/>
    <w:rsid w:val="00B971C3"/>
    <w:rsid w:val="00B97668"/>
    <w:rsid w:val="00BA121A"/>
    <w:rsid w:val="00BA19CB"/>
    <w:rsid w:val="00BA2A36"/>
    <w:rsid w:val="00BA2E45"/>
    <w:rsid w:val="00BA2EB1"/>
    <w:rsid w:val="00BA3074"/>
    <w:rsid w:val="00BA30B0"/>
    <w:rsid w:val="00BA4CE3"/>
    <w:rsid w:val="00BA554C"/>
    <w:rsid w:val="00BA5E15"/>
    <w:rsid w:val="00BA62BD"/>
    <w:rsid w:val="00BA6376"/>
    <w:rsid w:val="00BA7924"/>
    <w:rsid w:val="00BB0239"/>
    <w:rsid w:val="00BB09AA"/>
    <w:rsid w:val="00BB09F0"/>
    <w:rsid w:val="00BB15DC"/>
    <w:rsid w:val="00BB167B"/>
    <w:rsid w:val="00BB16B3"/>
    <w:rsid w:val="00BB44F4"/>
    <w:rsid w:val="00BB4EF5"/>
    <w:rsid w:val="00BB5184"/>
    <w:rsid w:val="00BB5939"/>
    <w:rsid w:val="00BB6A7E"/>
    <w:rsid w:val="00BB7593"/>
    <w:rsid w:val="00BC1BF2"/>
    <w:rsid w:val="00BC281C"/>
    <w:rsid w:val="00BC34B1"/>
    <w:rsid w:val="00BC3A99"/>
    <w:rsid w:val="00BC428C"/>
    <w:rsid w:val="00BC51D3"/>
    <w:rsid w:val="00BC577F"/>
    <w:rsid w:val="00BC5BD7"/>
    <w:rsid w:val="00BC6945"/>
    <w:rsid w:val="00BC7772"/>
    <w:rsid w:val="00BD0239"/>
    <w:rsid w:val="00BD1DDB"/>
    <w:rsid w:val="00BD2269"/>
    <w:rsid w:val="00BD46F0"/>
    <w:rsid w:val="00BD6454"/>
    <w:rsid w:val="00BD793F"/>
    <w:rsid w:val="00BE06D4"/>
    <w:rsid w:val="00BE1A65"/>
    <w:rsid w:val="00BE1DBC"/>
    <w:rsid w:val="00BE349C"/>
    <w:rsid w:val="00BE4BE1"/>
    <w:rsid w:val="00BE4F73"/>
    <w:rsid w:val="00BE58B4"/>
    <w:rsid w:val="00BE717C"/>
    <w:rsid w:val="00BF1F22"/>
    <w:rsid w:val="00BF43F2"/>
    <w:rsid w:val="00BF4D76"/>
    <w:rsid w:val="00BF75C1"/>
    <w:rsid w:val="00BF7DE3"/>
    <w:rsid w:val="00C003DF"/>
    <w:rsid w:val="00C00CCB"/>
    <w:rsid w:val="00C0191A"/>
    <w:rsid w:val="00C01E9F"/>
    <w:rsid w:val="00C02FC6"/>
    <w:rsid w:val="00C030C8"/>
    <w:rsid w:val="00C04564"/>
    <w:rsid w:val="00C0503C"/>
    <w:rsid w:val="00C07A3F"/>
    <w:rsid w:val="00C11357"/>
    <w:rsid w:val="00C11A6D"/>
    <w:rsid w:val="00C12ECB"/>
    <w:rsid w:val="00C13CF0"/>
    <w:rsid w:val="00C15F3E"/>
    <w:rsid w:val="00C17D5D"/>
    <w:rsid w:val="00C21333"/>
    <w:rsid w:val="00C221E4"/>
    <w:rsid w:val="00C22337"/>
    <w:rsid w:val="00C2488C"/>
    <w:rsid w:val="00C24E9E"/>
    <w:rsid w:val="00C311C9"/>
    <w:rsid w:val="00C31683"/>
    <w:rsid w:val="00C337CC"/>
    <w:rsid w:val="00C348EF"/>
    <w:rsid w:val="00C35061"/>
    <w:rsid w:val="00C36112"/>
    <w:rsid w:val="00C3623D"/>
    <w:rsid w:val="00C41771"/>
    <w:rsid w:val="00C418F3"/>
    <w:rsid w:val="00C42128"/>
    <w:rsid w:val="00C453C7"/>
    <w:rsid w:val="00C50174"/>
    <w:rsid w:val="00C505B5"/>
    <w:rsid w:val="00C576D2"/>
    <w:rsid w:val="00C613B6"/>
    <w:rsid w:val="00C6172A"/>
    <w:rsid w:val="00C61ECB"/>
    <w:rsid w:val="00C63129"/>
    <w:rsid w:val="00C6521A"/>
    <w:rsid w:val="00C665E3"/>
    <w:rsid w:val="00C67625"/>
    <w:rsid w:val="00C71117"/>
    <w:rsid w:val="00C71190"/>
    <w:rsid w:val="00C71901"/>
    <w:rsid w:val="00C7196F"/>
    <w:rsid w:val="00C72745"/>
    <w:rsid w:val="00C7535D"/>
    <w:rsid w:val="00C75A18"/>
    <w:rsid w:val="00C807C7"/>
    <w:rsid w:val="00C81D6D"/>
    <w:rsid w:val="00C82896"/>
    <w:rsid w:val="00C82CA7"/>
    <w:rsid w:val="00C82E3D"/>
    <w:rsid w:val="00C83291"/>
    <w:rsid w:val="00C86F52"/>
    <w:rsid w:val="00C87E5D"/>
    <w:rsid w:val="00C91242"/>
    <w:rsid w:val="00C917A6"/>
    <w:rsid w:val="00C92D2E"/>
    <w:rsid w:val="00C92E55"/>
    <w:rsid w:val="00C94994"/>
    <w:rsid w:val="00C95FD0"/>
    <w:rsid w:val="00C97D38"/>
    <w:rsid w:val="00CA0120"/>
    <w:rsid w:val="00CA08E9"/>
    <w:rsid w:val="00CA2FCC"/>
    <w:rsid w:val="00CA33F5"/>
    <w:rsid w:val="00CA48D5"/>
    <w:rsid w:val="00CA522D"/>
    <w:rsid w:val="00CA5A0B"/>
    <w:rsid w:val="00CA62D6"/>
    <w:rsid w:val="00CA63F0"/>
    <w:rsid w:val="00CA6DC2"/>
    <w:rsid w:val="00CB2512"/>
    <w:rsid w:val="00CB2C63"/>
    <w:rsid w:val="00CB2EA2"/>
    <w:rsid w:val="00CB3091"/>
    <w:rsid w:val="00CB426C"/>
    <w:rsid w:val="00CB54EB"/>
    <w:rsid w:val="00CB7D7E"/>
    <w:rsid w:val="00CC0727"/>
    <w:rsid w:val="00CC227F"/>
    <w:rsid w:val="00CC3270"/>
    <w:rsid w:val="00CC39E7"/>
    <w:rsid w:val="00CC41A0"/>
    <w:rsid w:val="00CD0DBE"/>
    <w:rsid w:val="00CD140B"/>
    <w:rsid w:val="00CD1D58"/>
    <w:rsid w:val="00CD2555"/>
    <w:rsid w:val="00CD3241"/>
    <w:rsid w:val="00CD41BA"/>
    <w:rsid w:val="00CD586C"/>
    <w:rsid w:val="00CD6AD9"/>
    <w:rsid w:val="00CD760F"/>
    <w:rsid w:val="00CD7868"/>
    <w:rsid w:val="00CE0A01"/>
    <w:rsid w:val="00CE1013"/>
    <w:rsid w:val="00CE5E0D"/>
    <w:rsid w:val="00CF0749"/>
    <w:rsid w:val="00CF5A4F"/>
    <w:rsid w:val="00CF6604"/>
    <w:rsid w:val="00CF6704"/>
    <w:rsid w:val="00CF6C90"/>
    <w:rsid w:val="00CF70DE"/>
    <w:rsid w:val="00CF7FB7"/>
    <w:rsid w:val="00D024CF"/>
    <w:rsid w:val="00D0292E"/>
    <w:rsid w:val="00D04A30"/>
    <w:rsid w:val="00D04E93"/>
    <w:rsid w:val="00D07008"/>
    <w:rsid w:val="00D07ED5"/>
    <w:rsid w:val="00D108E1"/>
    <w:rsid w:val="00D11E1B"/>
    <w:rsid w:val="00D1249A"/>
    <w:rsid w:val="00D12CAC"/>
    <w:rsid w:val="00D12F25"/>
    <w:rsid w:val="00D13676"/>
    <w:rsid w:val="00D162B2"/>
    <w:rsid w:val="00D169E3"/>
    <w:rsid w:val="00D1775A"/>
    <w:rsid w:val="00D17C88"/>
    <w:rsid w:val="00D20CA0"/>
    <w:rsid w:val="00D22B3C"/>
    <w:rsid w:val="00D2308B"/>
    <w:rsid w:val="00D2442B"/>
    <w:rsid w:val="00D252FA"/>
    <w:rsid w:val="00D2582A"/>
    <w:rsid w:val="00D25FC4"/>
    <w:rsid w:val="00D2680A"/>
    <w:rsid w:val="00D2732D"/>
    <w:rsid w:val="00D2788E"/>
    <w:rsid w:val="00D30973"/>
    <w:rsid w:val="00D33548"/>
    <w:rsid w:val="00D33C79"/>
    <w:rsid w:val="00D34099"/>
    <w:rsid w:val="00D3550A"/>
    <w:rsid w:val="00D36BA7"/>
    <w:rsid w:val="00D36F9F"/>
    <w:rsid w:val="00D37C7A"/>
    <w:rsid w:val="00D40AA7"/>
    <w:rsid w:val="00D42ED0"/>
    <w:rsid w:val="00D4302E"/>
    <w:rsid w:val="00D432F7"/>
    <w:rsid w:val="00D44C8E"/>
    <w:rsid w:val="00D465D1"/>
    <w:rsid w:val="00D46CB1"/>
    <w:rsid w:val="00D46ED5"/>
    <w:rsid w:val="00D50C5D"/>
    <w:rsid w:val="00D51841"/>
    <w:rsid w:val="00D52DF2"/>
    <w:rsid w:val="00D550BE"/>
    <w:rsid w:val="00D56611"/>
    <w:rsid w:val="00D56AF2"/>
    <w:rsid w:val="00D5759E"/>
    <w:rsid w:val="00D609DE"/>
    <w:rsid w:val="00D60E76"/>
    <w:rsid w:val="00D615C6"/>
    <w:rsid w:val="00D620FD"/>
    <w:rsid w:val="00D62499"/>
    <w:rsid w:val="00D6273C"/>
    <w:rsid w:val="00D644D3"/>
    <w:rsid w:val="00D64E6E"/>
    <w:rsid w:val="00D6688F"/>
    <w:rsid w:val="00D66E6A"/>
    <w:rsid w:val="00D672B4"/>
    <w:rsid w:val="00D67F35"/>
    <w:rsid w:val="00D70593"/>
    <w:rsid w:val="00D70BBC"/>
    <w:rsid w:val="00D7134F"/>
    <w:rsid w:val="00D71FC7"/>
    <w:rsid w:val="00D72433"/>
    <w:rsid w:val="00D729FC"/>
    <w:rsid w:val="00D73090"/>
    <w:rsid w:val="00D7384D"/>
    <w:rsid w:val="00D741D9"/>
    <w:rsid w:val="00D7694A"/>
    <w:rsid w:val="00D77015"/>
    <w:rsid w:val="00D80260"/>
    <w:rsid w:val="00D813CC"/>
    <w:rsid w:val="00D814BC"/>
    <w:rsid w:val="00D855D5"/>
    <w:rsid w:val="00D8723F"/>
    <w:rsid w:val="00D90753"/>
    <w:rsid w:val="00D91889"/>
    <w:rsid w:val="00D93589"/>
    <w:rsid w:val="00D95242"/>
    <w:rsid w:val="00D967C4"/>
    <w:rsid w:val="00DA0A92"/>
    <w:rsid w:val="00DA31E2"/>
    <w:rsid w:val="00DA374E"/>
    <w:rsid w:val="00DA40C6"/>
    <w:rsid w:val="00DA471B"/>
    <w:rsid w:val="00DA51C7"/>
    <w:rsid w:val="00DA5F7B"/>
    <w:rsid w:val="00DB0EA6"/>
    <w:rsid w:val="00DB20FD"/>
    <w:rsid w:val="00DB527B"/>
    <w:rsid w:val="00DB550A"/>
    <w:rsid w:val="00DB62A9"/>
    <w:rsid w:val="00DC0661"/>
    <w:rsid w:val="00DC0C4D"/>
    <w:rsid w:val="00DC38EF"/>
    <w:rsid w:val="00DC3AEF"/>
    <w:rsid w:val="00DC6EC9"/>
    <w:rsid w:val="00DD0493"/>
    <w:rsid w:val="00DD0D6F"/>
    <w:rsid w:val="00DD1475"/>
    <w:rsid w:val="00DD2137"/>
    <w:rsid w:val="00DD3A57"/>
    <w:rsid w:val="00DD44B6"/>
    <w:rsid w:val="00DD5358"/>
    <w:rsid w:val="00DD5E82"/>
    <w:rsid w:val="00DD5E8F"/>
    <w:rsid w:val="00DD605C"/>
    <w:rsid w:val="00DD62C8"/>
    <w:rsid w:val="00DD7D7A"/>
    <w:rsid w:val="00DE0566"/>
    <w:rsid w:val="00DE080E"/>
    <w:rsid w:val="00DE171A"/>
    <w:rsid w:val="00DE1EEB"/>
    <w:rsid w:val="00DE2C24"/>
    <w:rsid w:val="00DE3FD0"/>
    <w:rsid w:val="00DE4B70"/>
    <w:rsid w:val="00DE4BC7"/>
    <w:rsid w:val="00DE5373"/>
    <w:rsid w:val="00DE617E"/>
    <w:rsid w:val="00DF0F9A"/>
    <w:rsid w:val="00DF11CC"/>
    <w:rsid w:val="00DF2564"/>
    <w:rsid w:val="00DF3BA9"/>
    <w:rsid w:val="00DF3BAA"/>
    <w:rsid w:val="00DF3D6B"/>
    <w:rsid w:val="00DF52D9"/>
    <w:rsid w:val="00DF6F17"/>
    <w:rsid w:val="00DF7103"/>
    <w:rsid w:val="00DF79B0"/>
    <w:rsid w:val="00E00986"/>
    <w:rsid w:val="00E01805"/>
    <w:rsid w:val="00E03FD9"/>
    <w:rsid w:val="00E041FA"/>
    <w:rsid w:val="00E0514E"/>
    <w:rsid w:val="00E05612"/>
    <w:rsid w:val="00E05CC3"/>
    <w:rsid w:val="00E061AE"/>
    <w:rsid w:val="00E07BF1"/>
    <w:rsid w:val="00E12092"/>
    <w:rsid w:val="00E1232A"/>
    <w:rsid w:val="00E13629"/>
    <w:rsid w:val="00E1618E"/>
    <w:rsid w:val="00E1669D"/>
    <w:rsid w:val="00E20235"/>
    <w:rsid w:val="00E21BD0"/>
    <w:rsid w:val="00E223CB"/>
    <w:rsid w:val="00E227AC"/>
    <w:rsid w:val="00E24393"/>
    <w:rsid w:val="00E257C5"/>
    <w:rsid w:val="00E25F6E"/>
    <w:rsid w:val="00E30BDA"/>
    <w:rsid w:val="00E31107"/>
    <w:rsid w:val="00E3390D"/>
    <w:rsid w:val="00E3648C"/>
    <w:rsid w:val="00E37947"/>
    <w:rsid w:val="00E41875"/>
    <w:rsid w:val="00E422C1"/>
    <w:rsid w:val="00E44A4D"/>
    <w:rsid w:val="00E45105"/>
    <w:rsid w:val="00E45837"/>
    <w:rsid w:val="00E462F2"/>
    <w:rsid w:val="00E46B7E"/>
    <w:rsid w:val="00E47662"/>
    <w:rsid w:val="00E47B4A"/>
    <w:rsid w:val="00E47DE4"/>
    <w:rsid w:val="00E500F5"/>
    <w:rsid w:val="00E511A4"/>
    <w:rsid w:val="00E52C0C"/>
    <w:rsid w:val="00E5348E"/>
    <w:rsid w:val="00E53588"/>
    <w:rsid w:val="00E561CF"/>
    <w:rsid w:val="00E56E9A"/>
    <w:rsid w:val="00E6036A"/>
    <w:rsid w:val="00E60603"/>
    <w:rsid w:val="00E629AF"/>
    <w:rsid w:val="00E6301C"/>
    <w:rsid w:val="00E648A3"/>
    <w:rsid w:val="00E64E44"/>
    <w:rsid w:val="00E664A8"/>
    <w:rsid w:val="00E701AF"/>
    <w:rsid w:val="00E71F70"/>
    <w:rsid w:val="00E750F6"/>
    <w:rsid w:val="00E77D54"/>
    <w:rsid w:val="00E819FF"/>
    <w:rsid w:val="00E81DE5"/>
    <w:rsid w:val="00E8249D"/>
    <w:rsid w:val="00E82B3E"/>
    <w:rsid w:val="00E838A0"/>
    <w:rsid w:val="00E84580"/>
    <w:rsid w:val="00E85599"/>
    <w:rsid w:val="00E86532"/>
    <w:rsid w:val="00E877C1"/>
    <w:rsid w:val="00E87E04"/>
    <w:rsid w:val="00E910EC"/>
    <w:rsid w:val="00E9219A"/>
    <w:rsid w:val="00E92383"/>
    <w:rsid w:val="00E92612"/>
    <w:rsid w:val="00E9390C"/>
    <w:rsid w:val="00E944B8"/>
    <w:rsid w:val="00E97239"/>
    <w:rsid w:val="00E976F0"/>
    <w:rsid w:val="00EA086D"/>
    <w:rsid w:val="00EA0E8E"/>
    <w:rsid w:val="00EA1B8D"/>
    <w:rsid w:val="00EA2800"/>
    <w:rsid w:val="00EA3C5F"/>
    <w:rsid w:val="00EA4737"/>
    <w:rsid w:val="00EB019A"/>
    <w:rsid w:val="00EB11BB"/>
    <w:rsid w:val="00EB256D"/>
    <w:rsid w:val="00EB3B09"/>
    <w:rsid w:val="00EB5ADB"/>
    <w:rsid w:val="00EB5CCB"/>
    <w:rsid w:val="00EB680F"/>
    <w:rsid w:val="00EB7AD5"/>
    <w:rsid w:val="00EC10AE"/>
    <w:rsid w:val="00EC1955"/>
    <w:rsid w:val="00EC1D7E"/>
    <w:rsid w:val="00EC2C3F"/>
    <w:rsid w:val="00EC440D"/>
    <w:rsid w:val="00EC6B7B"/>
    <w:rsid w:val="00EC707C"/>
    <w:rsid w:val="00ED07BC"/>
    <w:rsid w:val="00ED1534"/>
    <w:rsid w:val="00ED19DD"/>
    <w:rsid w:val="00ED23E2"/>
    <w:rsid w:val="00ED291C"/>
    <w:rsid w:val="00ED5594"/>
    <w:rsid w:val="00ED5BC9"/>
    <w:rsid w:val="00ED5E66"/>
    <w:rsid w:val="00ED6392"/>
    <w:rsid w:val="00ED6FC0"/>
    <w:rsid w:val="00EE0973"/>
    <w:rsid w:val="00EE2225"/>
    <w:rsid w:val="00EE23E6"/>
    <w:rsid w:val="00EE26B9"/>
    <w:rsid w:val="00EE31EE"/>
    <w:rsid w:val="00EE5445"/>
    <w:rsid w:val="00EE680F"/>
    <w:rsid w:val="00EE6BF8"/>
    <w:rsid w:val="00EE704B"/>
    <w:rsid w:val="00EE7574"/>
    <w:rsid w:val="00EE7EAD"/>
    <w:rsid w:val="00EF360A"/>
    <w:rsid w:val="00EF46E7"/>
    <w:rsid w:val="00EF59FE"/>
    <w:rsid w:val="00EF6694"/>
    <w:rsid w:val="00EF68C0"/>
    <w:rsid w:val="00EF7ADE"/>
    <w:rsid w:val="00EF7E5F"/>
    <w:rsid w:val="00F031EE"/>
    <w:rsid w:val="00F0328A"/>
    <w:rsid w:val="00F04CE4"/>
    <w:rsid w:val="00F04F17"/>
    <w:rsid w:val="00F04FB7"/>
    <w:rsid w:val="00F05457"/>
    <w:rsid w:val="00F0556F"/>
    <w:rsid w:val="00F0738A"/>
    <w:rsid w:val="00F10E88"/>
    <w:rsid w:val="00F1215D"/>
    <w:rsid w:val="00F148DD"/>
    <w:rsid w:val="00F16CE2"/>
    <w:rsid w:val="00F16E0F"/>
    <w:rsid w:val="00F16EB1"/>
    <w:rsid w:val="00F16F5A"/>
    <w:rsid w:val="00F178B8"/>
    <w:rsid w:val="00F22CB0"/>
    <w:rsid w:val="00F234A0"/>
    <w:rsid w:val="00F2366E"/>
    <w:rsid w:val="00F23990"/>
    <w:rsid w:val="00F23A17"/>
    <w:rsid w:val="00F24606"/>
    <w:rsid w:val="00F259A0"/>
    <w:rsid w:val="00F2659C"/>
    <w:rsid w:val="00F2698B"/>
    <w:rsid w:val="00F277BF"/>
    <w:rsid w:val="00F32E6E"/>
    <w:rsid w:val="00F34F60"/>
    <w:rsid w:val="00F36835"/>
    <w:rsid w:val="00F37565"/>
    <w:rsid w:val="00F40627"/>
    <w:rsid w:val="00F40A23"/>
    <w:rsid w:val="00F40EFD"/>
    <w:rsid w:val="00F43473"/>
    <w:rsid w:val="00F438B1"/>
    <w:rsid w:val="00F43CAC"/>
    <w:rsid w:val="00F44C93"/>
    <w:rsid w:val="00F45457"/>
    <w:rsid w:val="00F45BB5"/>
    <w:rsid w:val="00F464C9"/>
    <w:rsid w:val="00F46B21"/>
    <w:rsid w:val="00F505EE"/>
    <w:rsid w:val="00F5214C"/>
    <w:rsid w:val="00F52A1D"/>
    <w:rsid w:val="00F52C10"/>
    <w:rsid w:val="00F53531"/>
    <w:rsid w:val="00F54F70"/>
    <w:rsid w:val="00F55764"/>
    <w:rsid w:val="00F56036"/>
    <w:rsid w:val="00F56CBB"/>
    <w:rsid w:val="00F57C41"/>
    <w:rsid w:val="00F619F5"/>
    <w:rsid w:val="00F62703"/>
    <w:rsid w:val="00F6390B"/>
    <w:rsid w:val="00F64C81"/>
    <w:rsid w:val="00F658DD"/>
    <w:rsid w:val="00F662DD"/>
    <w:rsid w:val="00F7103B"/>
    <w:rsid w:val="00F715EC"/>
    <w:rsid w:val="00F730BD"/>
    <w:rsid w:val="00F7335B"/>
    <w:rsid w:val="00F76A19"/>
    <w:rsid w:val="00F76FCB"/>
    <w:rsid w:val="00F77933"/>
    <w:rsid w:val="00F8138B"/>
    <w:rsid w:val="00F8239B"/>
    <w:rsid w:val="00F8584C"/>
    <w:rsid w:val="00F86B54"/>
    <w:rsid w:val="00F9021F"/>
    <w:rsid w:val="00F90A4E"/>
    <w:rsid w:val="00F90B46"/>
    <w:rsid w:val="00F90F19"/>
    <w:rsid w:val="00F945C9"/>
    <w:rsid w:val="00F94771"/>
    <w:rsid w:val="00F94DF0"/>
    <w:rsid w:val="00F96A4C"/>
    <w:rsid w:val="00F96F32"/>
    <w:rsid w:val="00F97B16"/>
    <w:rsid w:val="00F97B66"/>
    <w:rsid w:val="00FA1276"/>
    <w:rsid w:val="00FA30E3"/>
    <w:rsid w:val="00FA405C"/>
    <w:rsid w:val="00FA5319"/>
    <w:rsid w:val="00FA6785"/>
    <w:rsid w:val="00FA6872"/>
    <w:rsid w:val="00FA6C38"/>
    <w:rsid w:val="00FA7E04"/>
    <w:rsid w:val="00FB02E2"/>
    <w:rsid w:val="00FB0B88"/>
    <w:rsid w:val="00FB4054"/>
    <w:rsid w:val="00FB405D"/>
    <w:rsid w:val="00FB451E"/>
    <w:rsid w:val="00FB595A"/>
    <w:rsid w:val="00FB634C"/>
    <w:rsid w:val="00FB7803"/>
    <w:rsid w:val="00FB7D21"/>
    <w:rsid w:val="00FB7F9E"/>
    <w:rsid w:val="00FC0478"/>
    <w:rsid w:val="00FC05FD"/>
    <w:rsid w:val="00FC0DBC"/>
    <w:rsid w:val="00FC2D3C"/>
    <w:rsid w:val="00FC31E8"/>
    <w:rsid w:val="00FC46E7"/>
    <w:rsid w:val="00FC48AD"/>
    <w:rsid w:val="00FC4FD9"/>
    <w:rsid w:val="00FC52D2"/>
    <w:rsid w:val="00FD0510"/>
    <w:rsid w:val="00FD56EE"/>
    <w:rsid w:val="00FE1B82"/>
    <w:rsid w:val="00FE2F38"/>
    <w:rsid w:val="00FE4CF2"/>
    <w:rsid w:val="00FE5F6C"/>
    <w:rsid w:val="00FE6334"/>
    <w:rsid w:val="00FE6FA9"/>
    <w:rsid w:val="00FE7106"/>
    <w:rsid w:val="00FF0F25"/>
    <w:rsid w:val="00FF1243"/>
    <w:rsid w:val="00FF18CC"/>
    <w:rsid w:val="00FF2007"/>
    <w:rsid w:val="00FF3544"/>
    <w:rsid w:val="00FF6DEC"/>
    <w:rsid w:val="00FF6FB2"/>
    <w:rsid w:val="00FF7170"/>
    <w:rsid w:val="00FF756A"/>
    <w:rsid w:val="00FF7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BFF"/>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1329"/>
    <w:rPr>
      <w:rFonts w:ascii="Tahoma" w:hAnsi="Tahoma" w:cs="Tahoma"/>
      <w:sz w:val="16"/>
      <w:szCs w:val="16"/>
    </w:rPr>
  </w:style>
  <w:style w:type="character" w:styleId="Hyperlink">
    <w:name w:val="Hyperlink"/>
    <w:semiHidden/>
    <w:rsid w:val="00921329"/>
    <w:rPr>
      <w:color w:val="0000FF"/>
      <w:u w:val="single"/>
    </w:rPr>
  </w:style>
  <w:style w:type="paragraph" w:styleId="BodyText3">
    <w:name w:val="Body Text 3"/>
    <w:basedOn w:val="Normal"/>
    <w:semiHidden/>
    <w:rsid w:val="00921329"/>
    <w:pPr>
      <w:jc w:val="center"/>
    </w:pPr>
    <w:rPr>
      <w:b/>
      <w:sz w:val="36"/>
      <w:szCs w:val="20"/>
    </w:rPr>
  </w:style>
  <w:style w:type="character" w:customStyle="1" w:styleId="Heading1Char">
    <w:name w:val="Heading 1 Char"/>
    <w:rsid w:val="00921329"/>
    <w:rPr>
      <w:rFonts w:ascii="Arial" w:hAnsi="Arial"/>
      <w:b/>
      <w:sz w:val="28"/>
    </w:rPr>
  </w:style>
  <w:style w:type="character" w:customStyle="1" w:styleId="Heading2Char">
    <w:name w:val="Heading 2 Char"/>
    <w:rsid w:val="00921329"/>
    <w:rPr>
      <w:rFonts w:ascii="Arial" w:hAnsi="Arial"/>
      <w:b/>
      <w:sz w:val="24"/>
    </w:rPr>
  </w:style>
  <w:style w:type="character" w:customStyle="1" w:styleId="Heading3Char">
    <w:name w:val="Heading 3 Char"/>
    <w:semiHidden/>
    <w:rsid w:val="00921329"/>
    <w:rPr>
      <w:rFonts w:ascii="Cambria" w:eastAsia="Times New Roman" w:hAnsi="Cambria" w:cs="Times New Roman"/>
      <w:b/>
      <w:bCs/>
      <w:sz w:val="26"/>
      <w:szCs w:val="26"/>
    </w:rPr>
  </w:style>
  <w:style w:type="paragraph" w:styleId="Header">
    <w:name w:val="header"/>
    <w:basedOn w:val="Normal"/>
    <w:semiHidden/>
    <w:rsid w:val="00921329"/>
    <w:pPr>
      <w:tabs>
        <w:tab w:val="center" w:pos="4153"/>
        <w:tab w:val="right" w:pos="8306"/>
      </w:tabs>
    </w:pPr>
  </w:style>
  <w:style w:type="paragraph" w:styleId="Footer">
    <w:name w:val="footer"/>
    <w:basedOn w:val="Normal"/>
    <w:link w:val="FooterChar"/>
    <w:uiPriority w:val="99"/>
    <w:rsid w:val="00921329"/>
    <w:pPr>
      <w:tabs>
        <w:tab w:val="center" w:pos="4153"/>
        <w:tab w:val="right" w:pos="8306"/>
      </w:tabs>
    </w:pPr>
  </w:style>
  <w:style w:type="paragraph" w:styleId="BodyTextIndent">
    <w:name w:val="Body Text Indent"/>
    <w:basedOn w:val="Normal"/>
    <w:link w:val="BodyTextIndentChar"/>
    <w:uiPriority w:val="99"/>
    <w:unhideWhenUsed/>
    <w:rsid w:val="00C17D5D"/>
    <w:pPr>
      <w:spacing w:after="120"/>
      <w:ind w:left="283"/>
    </w:pPr>
  </w:style>
  <w:style w:type="character" w:customStyle="1" w:styleId="BodyTextIndentChar">
    <w:name w:val="Body Text Indent Char"/>
    <w:link w:val="BodyTextIndent"/>
    <w:uiPriority w:val="99"/>
    <w:rsid w:val="00C17D5D"/>
    <w:rPr>
      <w:sz w:val="24"/>
      <w:szCs w:val="24"/>
    </w:rPr>
  </w:style>
  <w:style w:type="character" w:customStyle="1" w:styleId="FooterChar">
    <w:name w:val="Footer Char"/>
    <w:link w:val="Footer"/>
    <w:uiPriority w:val="99"/>
    <w:rsid w:val="00EB11BB"/>
    <w:rPr>
      <w:sz w:val="24"/>
      <w:szCs w:val="24"/>
    </w:rPr>
  </w:style>
  <w:style w:type="character" w:styleId="CommentReference">
    <w:name w:val="annotation reference"/>
    <w:uiPriority w:val="99"/>
    <w:semiHidden/>
    <w:unhideWhenUsed/>
    <w:rsid w:val="00F57C41"/>
    <w:rPr>
      <w:sz w:val="16"/>
      <w:szCs w:val="16"/>
    </w:rPr>
  </w:style>
  <w:style w:type="paragraph" w:styleId="CommentText">
    <w:name w:val="annotation text"/>
    <w:basedOn w:val="Normal"/>
    <w:link w:val="CommentTextChar"/>
    <w:uiPriority w:val="99"/>
    <w:semiHidden/>
    <w:unhideWhenUsed/>
    <w:rsid w:val="00F57C41"/>
    <w:rPr>
      <w:sz w:val="20"/>
      <w:szCs w:val="20"/>
    </w:rPr>
  </w:style>
  <w:style w:type="character" w:customStyle="1" w:styleId="CommentTextChar">
    <w:name w:val="Comment Text Char"/>
    <w:basedOn w:val="DefaultParagraphFont"/>
    <w:link w:val="CommentText"/>
    <w:uiPriority w:val="99"/>
    <w:semiHidden/>
    <w:rsid w:val="00F57C41"/>
  </w:style>
  <w:style w:type="paragraph" w:styleId="CommentSubject">
    <w:name w:val="annotation subject"/>
    <w:basedOn w:val="CommentText"/>
    <w:next w:val="CommentText"/>
    <w:link w:val="CommentSubjectChar"/>
    <w:uiPriority w:val="99"/>
    <w:semiHidden/>
    <w:unhideWhenUsed/>
    <w:rsid w:val="00F57C41"/>
    <w:rPr>
      <w:b/>
      <w:bCs/>
    </w:rPr>
  </w:style>
  <w:style w:type="character" w:customStyle="1" w:styleId="CommentSubjectChar">
    <w:name w:val="Comment Subject Char"/>
    <w:link w:val="CommentSubject"/>
    <w:uiPriority w:val="99"/>
    <w:semiHidden/>
    <w:rsid w:val="00F57C41"/>
    <w:rPr>
      <w:b/>
      <w:bCs/>
    </w:rPr>
  </w:style>
  <w:style w:type="paragraph" w:styleId="ListParagraph">
    <w:name w:val="List Paragraph"/>
    <w:basedOn w:val="Normal"/>
    <w:uiPriority w:val="34"/>
    <w:qFormat/>
    <w:rsid w:val="00406403"/>
    <w:pPr>
      <w:ind w:left="720"/>
    </w:pPr>
  </w:style>
  <w:style w:type="table" w:styleId="TableGrid">
    <w:name w:val="Table Grid"/>
    <w:basedOn w:val="TableNormal"/>
    <w:uiPriority w:val="59"/>
    <w:rsid w:val="00ED6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BFF"/>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1329"/>
    <w:rPr>
      <w:rFonts w:ascii="Tahoma" w:hAnsi="Tahoma" w:cs="Tahoma"/>
      <w:sz w:val="16"/>
      <w:szCs w:val="16"/>
    </w:rPr>
  </w:style>
  <w:style w:type="character" w:styleId="Hyperlink">
    <w:name w:val="Hyperlink"/>
    <w:semiHidden/>
    <w:rsid w:val="00921329"/>
    <w:rPr>
      <w:color w:val="0000FF"/>
      <w:u w:val="single"/>
    </w:rPr>
  </w:style>
  <w:style w:type="paragraph" w:styleId="BodyText3">
    <w:name w:val="Body Text 3"/>
    <w:basedOn w:val="Normal"/>
    <w:semiHidden/>
    <w:rsid w:val="00921329"/>
    <w:pPr>
      <w:jc w:val="center"/>
    </w:pPr>
    <w:rPr>
      <w:b/>
      <w:sz w:val="36"/>
      <w:szCs w:val="20"/>
    </w:rPr>
  </w:style>
  <w:style w:type="character" w:customStyle="1" w:styleId="Heading1Char">
    <w:name w:val="Heading 1 Char"/>
    <w:rsid w:val="00921329"/>
    <w:rPr>
      <w:rFonts w:ascii="Arial" w:hAnsi="Arial"/>
      <w:b/>
      <w:sz w:val="28"/>
    </w:rPr>
  </w:style>
  <w:style w:type="character" w:customStyle="1" w:styleId="Heading2Char">
    <w:name w:val="Heading 2 Char"/>
    <w:rsid w:val="00921329"/>
    <w:rPr>
      <w:rFonts w:ascii="Arial" w:hAnsi="Arial"/>
      <w:b/>
      <w:sz w:val="24"/>
    </w:rPr>
  </w:style>
  <w:style w:type="character" w:customStyle="1" w:styleId="Heading3Char">
    <w:name w:val="Heading 3 Char"/>
    <w:semiHidden/>
    <w:rsid w:val="00921329"/>
    <w:rPr>
      <w:rFonts w:ascii="Cambria" w:eastAsia="Times New Roman" w:hAnsi="Cambria" w:cs="Times New Roman"/>
      <w:b/>
      <w:bCs/>
      <w:sz w:val="26"/>
      <w:szCs w:val="26"/>
    </w:rPr>
  </w:style>
  <w:style w:type="paragraph" w:styleId="Header">
    <w:name w:val="header"/>
    <w:basedOn w:val="Normal"/>
    <w:semiHidden/>
    <w:rsid w:val="00921329"/>
    <w:pPr>
      <w:tabs>
        <w:tab w:val="center" w:pos="4153"/>
        <w:tab w:val="right" w:pos="8306"/>
      </w:tabs>
    </w:pPr>
  </w:style>
  <w:style w:type="paragraph" w:styleId="Footer">
    <w:name w:val="footer"/>
    <w:basedOn w:val="Normal"/>
    <w:link w:val="FooterChar"/>
    <w:uiPriority w:val="99"/>
    <w:rsid w:val="00921329"/>
    <w:pPr>
      <w:tabs>
        <w:tab w:val="center" w:pos="4153"/>
        <w:tab w:val="right" w:pos="8306"/>
      </w:tabs>
    </w:pPr>
  </w:style>
  <w:style w:type="paragraph" w:styleId="BodyTextIndent">
    <w:name w:val="Body Text Indent"/>
    <w:basedOn w:val="Normal"/>
    <w:link w:val="BodyTextIndentChar"/>
    <w:uiPriority w:val="99"/>
    <w:unhideWhenUsed/>
    <w:rsid w:val="00C17D5D"/>
    <w:pPr>
      <w:spacing w:after="120"/>
      <w:ind w:left="283"/>
    </w:pPr>
  </w:style>
  <w:style w:type="character" w:customStyle="1" w:styleId="BodyTextIndentChar">
    <w:name w:val="Body Text Indent Char"/>
    <w:link w:val="BodyTextIndent"/>
    <w:uiPriority w:val="99"/>
    <w:rsid w:val="00C17D5D"/>
    <w:rPr>
      <w:sz w:val="24"/>
      <w:szCs w:val="24"/>
    </w:rPr>
  </w:style>
  <w:style w:type="character" w:customStyle="1" w:styleId="FooterChar">
    <w:name w:val="Footer Char"/>
    <w:link w:val="Footer"/>
    <w:uiPriority w:val="99"/>
    <w:rsid w:val="00EB11BB"/>
    <w:rPr>
      <w:sz w:val="24"/>
      <w:szCs w:val="24"/>
    </w:rPr>
  </w:style>
  <w:style w:type="character" w:styleId="CommentReference">
    <w:name w:val="annotation reference"/>
    <w:uiPriority w:val="99"/>
    <w:semiHidden/>
    <w:unhideWhenUsed/>
    <w:rsid w:val="00F57C41"/>
    <w:rPr>
      <w:sz w:val="16"/>
      <w:szCs w:val="16"/>
    </w:rPr>
  </w:style>
  <w:style w:type="paragraph" w:styleId="CommentText">
    <w:name w:val="annotation text"/>
    <w:basedOn w:val="Normal"/>
    <w:link w:val="CommentTextChar"/>
    <w:uiPriority w:val="99"/>
    <w:semiHidden/>
    <w:unhideWhenUsed/>
    <w:rsid w:val="00F57C41"/>
    <w:rPr>
      <w:sz w:val="20"/>
      <w:szCs w:val="20"/>
    </w:rPr>
  </w:style>
  <w:style w:type="character" w:customStyle="1" w:styleId="CommentTextChar">
    <w:name w:val="Comment Text Char"/>
    <w:basedOn w:val="DefaultParagraphFont"/>
    <w:link w:val="CommentText"/>
    <w:uiPriority w:val="99"/>
    <w:semiHidden/>
    <w:rsid w:val="00F57C41"/>
  </w:style>
  <w:style w:type="paragraph" w:styleId="CommentSubject">
    <w:name w:val="annotation subject"/>
    <w:basedOn w:val="CommentText"/>
    <w:next w:val="CommentText"/>
    <w:link w:val="CommentSubjectChar"/>
    <w:uiPriority w:val="99"/>
    <w:semiHidden/>
    <w:unhideWhenUsed/>
    <w:rsid w:val="00F57C41"/>
    <w:rPr>
      <w:b/>
      <w:bCs/>
    </w:rPr>
  </w:style>
  <w:style w:type="character" w:customStyle="1" w:styleId="CommentSubjectChar">
    <w:name w:val="Comment Subject Char"/>
    <w:link w:val="CommentSubject"/>
    <w:uiPriority w:val="99"/>
    <w:semiHidden/>
    <w:rsid w:val="00F57C41"/>
    <w:rPr>
      <w:b/>
      <w:bCs/>
    </w:rPr>
  </w:style>
  <w:style w:type="paragraph" w:styleId="ListParagraph">
    <w:name w:val="List Paragraph"/>
    <w:basedOn w:val="Normal"/>
    <w:uiPriority w:val="34"/>
    <w:qFormat/>
    <w:rsid w:val="00406403"/>
    <w:pPr>
      <w:ind w:left="720"/>
    </w:pPr>
  </w:style>
  <w:style w:type="table" w:styleId="TableGrid">
    <w:name w:val="Table Grid"/>
    <w:basedOn w:val="TableNormal"/>
    <w:uiPriority w:val="59"/>
    <w:rsid w:val="00ED6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7445">
      <w:bodyDiv w:val="1"/>
      <w:marLeft w:val="0"/>
      <w:marRight w:val="0"/>
      <w:marTop w:val="100"/>
      <w:marBottom w:val="0"/>
      <w:divBdr>
        <w:top w:val="none" w:sz="0" w:space="0" w:color="auto"/>
        <w:left w:val="none" w:sz="0" w:space="0" w:color="auto"/>
        <w:bottom w:val="none" w:sz="0" w:space="0" w:color="auto"/>
        <w:right w:val="none" w:sz="0" w:space="0" w:color="auto"/>
      </w:divBdr>
      <w:divsChild>
        <w:div w:id="454447633">
          <w:marLeft w:val="0"/>
          <w:marRight w:val="0"/>
          <w:marTop w:val="0"/>
          <w:marBottom w:val="0"/>
          <w:divBdr>
            <w:top w:val="single" w:sz="4" w:space="0" w:color="668CB2"/>
            <w:left w:val="single" w:sz="4" w:space="0" w:color="668CB2"/>
            <w:bottom w:val="single" w:sz="4" w:space="0" w:color="668CB2"/>
            <w:right w:val="single" w:sz="4" w:space="0" w:color="668CB2"/>
          </w:divBdr>
          <w:divsChild>
            <w:div w:id="1402212777">
              <w:marLeft w:val="0"/>
              <w:marRight w:val="0"/>
              <w:marTop w:val="0"/>
              <w:marBottom w:val="0"/>
              <w:divBdr>
                <w:top w:val="none" w:sz="0" w:space="0" w:color="auto"/>
                <w:left w:val="none" w:sz="0" w:space="0" w:color="auto"/>
                <w:bottom w:val="none" w:sz="0" w:space="0" w:color="auto"/>
                <w:right w:val="none" w:sz="0" w:space="0" w:color="auto"/>
              </w:divBdr>
              <w:divsChild>
                <w:div w:id="2128354565">
                  <w:marLeft w:val="0"/>
                  <w:marRight w:val="0"/>
                  <w:marTop w:val="0"/>
                  <w:marBottom w:val="0"/>
                  <w:divBdr>
                    <w:top w:val="none" w:sz="0" w:space="0" w:color="auto"/>
                    <w:left w:val="none" w:sz="0" w:space="0" w:color="auto"/>
                    <w:bottom w:val="none" w:sz="0" w:space="0" w:color="auto"/>
                    <w:right w:val="none" w:sz="0" w:space="0" w:color="auto"/>
                  </w:divBdr>
                  <w:divsChild>
                    <w:div w:id="1841584678">
                      <w:marLeft w:val="0"/>
                      <w:marRight w:val="0"/>
                      <w:marTop w:val="0"/>
                      <w:marBottom w:val="0"/>
                      <w:divBdr>
                        <w:top w:val="none" w:sz="0" w:space="0" w:color="auto"/>
                        <w:left w:val="none" w:sz="0" w:space="0" w:color="auto"/>
                        <w:bottom w:val="none" w:sz="0" w:space="0" w:color="auto"/>
                        <w:right w:val="none" w:sz="0" w:space="0" w:color="auto"/>
                      </w:divBdr>
                      <w:divsChild>
                        <w:div w:id="17831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5609146">
      <w:bodyDiv w:val="1"/>
      <w:marLeft w:val="0"/>
      <w:marRight w:val="0"/>
      <w:marTop w:val="0"/>
      <w:marBottom w:val="0"/>
      <w:divBdr>
        <w:top w:val="none" w:sz="0" w:space="0" w:color="auto"/>
        <w:left w:val="none" w:sz="0" w:space="0" w:color="auto"/>
        <w:bottom w:val="none" w:sz="0" w:space="0" w:color="auto"/>
        <w:right w:val="none" w:sz="0" w:space="0" w:color="auto"/>
      </w:divBdr>
    </w:div>
    <w:div w:id="774254012">
      <w:bodyDiv w:val="1"/>
      <w:marLeft w:val="0"/>
      <w:marRight w:val="0"/>
      <w:marTop w:val="0"/>
      <w:marBottom w:val="0"/>
      <w:divBdr>
        <w:top w:val="none" w:sz="0" w:space="0" w:color="auto"/>
        <w:left w:val="none" w:sz="0" w:space="0" w:color="auto"/>
        <w:bottom w:val="none" w:sz="0" w:space="0" w:color="auto"/>
        <w:right w:val="none" w:sz="0" w:space="0" w:color="auto"/>
      </w:divBdr>
    </w:div>
    <w:div w:id="1181626727">
      <w:bodyDiv w:val="1"/>
      <w:marLeft w:val="0"/>
      <w:marRight w:val="0"/>
      <w:marTop w:val="0"/>
      <w:marBottom w:val="0"/>
      <w:divBdr>
        <w:top w:val="none" w:sz="0" w:space="0" w:color="auto"/>
        <w:left w:val="none" w:sz="0" w:space="0" w:color="auto"/>
        <w:bottom w:val="none" w:sz="0" w:space="0" w:color="auto"/>
        <w:right w:val="none" w:sz="0" w:space="0" w:color="auto"/>
      </w:divBdr>
    </w:div>
    <w:div w:id="205442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C4C729-A375-4225-8854-7CBDEC8AF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777</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4</cp:revision>
  <cp:lastPrinted>2016-11-22T12:41:00Z</cp:lastPrinted>
  <dcterms:created xsi:type="dcterms:W3CDTF">2016-11-22T12:40:00Z</dcterms:created>
  <dcterms:modified xsi:type="dcterms:W3CDTF">2016-11-22T12:41:00Z</dcterms:modified>
</cp:coreProperties>
</file>