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80" w:rsidRDefault="002301AA" w:rsidP="005E6C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-153670</wp:posOffset>
            </wp:positionV>
            <wp:extent cx="2251710" cy="1082040"/>
            <wp:effectExtent l="19050" t="0" r="0" b="0"/>
            <wp:wrapNone/>
            <wp:docPr id="2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="00B93728">
        <w:rPr>
          <w:rFonts w:ascii="Arial" w:hAnsi="Arial" w:cs="Arial"/>
          <w:b/>
          <w:bCs/>
        </w:rPr>
        <w:tab/>
      </w:r>
      <w:r w:rsidRPr="00F51AEA">
        <w:rPr>
          <w:rFonts w:ascii="Arial" w:hAnsi="Arial" w:cs="Arial"/>
          <w:b/>
          <w:i/>
          <w:color w:val="009242"/>
        </w:rPr>
        <w:t xml:space="preserve">    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254B71" w:rsidRPr="00F51AEA" w:rsidRDefault="00254B71" w:rsidP="00254B71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="00B93728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Default="005E6C80" w:rsidP="005E6C80">
      <w:pPr>
        <w:rPr>
          <w:rFonts w:ascii="Arial" w:hAnsi="Arial" w:cs="Arial"/>
          <w:b/>
          <w:bCs/>
        </w:rPr>
      </w:pPr>
    </w:p>
    <w:p w:rsidR="005E6C80" w:rsidRPr="008F048F" w:rsidRDefault="005E6C80" w:rsidP="005E6C80">
      <w:pP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Clerk to the Council/RFO: </w:t>
      </w:r>
      <w:r w:rsidR="00583D93">
        <w:rPr>
          <w:rFonts w:ascii="Arial" w:hAnsi="Arial" w:cs="Arial"/>
          <w:b/>
          <w:bCs/>
        </w:rPr>
        <w:t>Caroline Higgins</w:t>
      </w:r>
    </w:p>
    <w:p w:rsidR="005E6C80" w:rsidRPr="008F048F" w:rsidRDefault="005E6C80" w:rsidP="005E6C80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Cllr </w:t>
      </w:r>
      <w:r w:rsidR="00BD5DC9">
        <w:rPr>
          <w:rFonts w:ascii="Arial" w:hAnsi="Arial" w:cs="Arial"/>
          <w:b/>
          <w:bCs/>
        </w:rPr>
        <w:t>Keith Keel</w:t>
      </w:r>
    </w:p>
    <w:p w:rsidR="001F4011" w:rsidRPr="00636E1A" w:rsidRDefault="001F4011" w:rsidP="001F4011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1F4011" w:rsidRPr="00636E1A" w:rsidRDefault="001F4011" w:rsidP="001F4011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ascii="Arial" w:hAnsi="Arial" w:cs="Arial"/>
          </w:rPr>
          <w:t>baystonhillpc@hotmail.com</w:t>
        </w:r>
      </w:hyperlink>
    </w:p>
    <w:p w:rsidR="001F4011" w:rsidRPr="00636E1A" w:rsidRDefault="001F4011" w:rsidP="001F4011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hyperlink r:id="rId11" w:history="1">
        <w:r w:rsidR="00AD05AC" w:rsidRPr="00306760">
          <w:rPr>
            <w:rStyle w:val="Hyperlink"/>
            <w:rFonts w:ascii="Arial" w:hAnsi="Arial" w:cs="Arial"/>
          </w:rPr>
          <w:t>www.baystonhillparishcouncil.org.uk/</w:t>
        </w:r>
      </w:hyperlink>
      <w:r w:rsidR="00AD05AC">
        <w:rPr>
          <w:rFonts w:ascii="Arial" w:hAnsi="Arial" w:cs="Arial"/>
        </w:rPr>
        <w:tab/>
      </w:r>
    </w:p>
    <w:p w:rsidR="001F4011" w:rsidRDefault="001F4011" w:rsidP="005E6C80">
      <w:pPr>
        <w:ind w:right="708"/>
        <w:jc w:val="both"/>
        <w:rPr>
          <w:rFonts w:ascii="Arial" w:hAnsi="Arial" w:cs="Arial"/>
        </w:rPr>
      </w:pP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Committee Members</w:t>
      </w:r>
      <w:r w:rsidRPr="001914B5">
        <w:rPr>
          <w:rFonts w:ascii="Arial" w:hAnsi="Arial" w:cs="Arial"/>
          <w:b/>
        </w:rPr>
        <w:t xml:space="preserve">:  </w:t>
      </w:r>
      <w:r w:rsidRPr="001914B5">
        <w:rPr>
          <w:rFonts w:ascii="Arial" w:hAnsi="Arial" w:cs="Arial"/>
        </w:rPr>
        <w:t xml:space="preserve">Cllrs </w:t>
      </w:r>
      <w:r w:rsidR="00D05325">
        <w:rPr>
          <w:rFonts w:ascii="Arial" w:hAnsi="Arial" w:cs="Arial"/>
        </w:rPr>
        <w:t>Clarke</w:t>
      </w:r>
      <w:r w:rsidR="004B76F4">
        <w:rPr>
          <w:rFonts w:ascii="Arial" w:hAnsi="Arial" w:cs="Arial"/>
        </w:rPr>
        <w:t xml:space="preserve"> (Chairman)</w:t>
      </w:r>
      <w:r w:rsidR="00D05325">
        <w:rPr>
          <w:rFonts w:ascii="Arial" w:hAnsi="Arial" w:cs="Arial"/>
        </w:rPr>
        <w:t xml:space="preserve">, </w:t>
      </w:r>
      <w:r w:rsidRPr="001914B5">
        <w:rPr>
          <w:rFonts w:ascii="Arial" w:hAnsi="Arial" w:cs="Arial"/>
        </w:rPr>
        <w:t xml:space="preserve">Mrs </w:t>
      </w:r>
      <w:r w:rsidR="00D05325">
        <w:rPr>
          <w:rFonts w:ascii="Arial" w:hAnsi="Arial" w:cs="Arial"/>
        </w:rPr>
        <w:t>Whittall</w:t>
      </w:r>
      <w:r w:rsidR="004B76F4">
        <w:rPr>
          <w:rFonts w:ascii="Arial" w:hAnsi="Arial" w:cs="Arial"/>
        </w:rPr>
        <w:t xml:space="preserve"> (Vice Chairman)</w:t>
      </w:r>
      <w:r w:rsidR="00B44864">
        <w:rPr>
          <w:rFonts w:ascii="Arial" w:hAnsi="Arial" w:cs="Arial"/>
        </w:rPr>
        <w:t>, Cllr Mrs Lewis,</w:t>
      </w:r>
      <w:r w:rsidR="005407CE">
        <w:rPr>
          <w:rFonts w:ascii="Arial" w:hAnsi="Arial" w:cs="Arial"/>
        </w:rPr>
        <w:t xml:space="preserve"> </w:t>
      </w:r>
      <w:r w:rsidR="00B93728">
        <w:rPr>
          <w:rFonts w:ascii="Arial" w:hAnsi="Arial" w:cs="Arial"/>
        </w:rPr>
        <w:t xml:space="preserve">Parkhurst, </w:t>
      </w:r>
      <w:r w:rsidR="007A145E">
        <w:rPr>
          <w:rFonts w:ascii="Arial" w:hAnsi="Arial" w:cs="Arial"/>
        </w:rPr>
        <w:t>Keel</w:t>
      </w:r>
      <w:r w:rsidR="00AD05AC">
        <w:rPr>
          <w:rFonts w:ascii="Arial" w:hAnsi="Arial" w:cs="Arial"/>
        </w:rPr>
        <w:t xml:space="preserve"> </w:t>
      </w:r>
      <w:r w:rsidR="00B44864">
        <w:rPr>
          <w:rFonts w:ascii="Arial" w:hAnsi="Arial" w:cs="Arial"/>
        </w:rPr>
        <w:t>and Breeze</w:t>
      </w:r>
      <w:r w:rsidR="004B76F4">
        <w:rPr>
          <w:rFonts w:ascii="Arial" w:hAnsi="Arial" w:cs="Arial"/>
        </w:rPr>
        <w:t>.</w:t>
      </w:r>
    </w:p>
    <w:p w:rsidR="005E6C80" w:rsidRPr="001914B5" w:rsidRDefault="005E6C80" w:rsidP="005E6C80">
      <w:pPr>
        <w:tabs>
          <w:tab w:val="left" w:pos="1359"/>
        </w:tabs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ab/>
      </w:r>
    </w:p>
    <w:p w:rsidR="005E6C80" w:rsidRPr="001914B5" w:rsidRDefault="005E6C80" w:rsidP="005E6C80">
      <w:pPr>
        <w:ind w:right="708"/>
        <w:jc w:val="both"/>
        <w:rPr>
          <w:rFonts w:ascii="Arial" w:hAnsi="Arial" w:cs="Arial"/>
        </w:rPr>
      </w:pPr>
      <w:r w:rsidRPr="001914B5">
        <w:rPr>
          <w:rFonts w:ascii="Arial" w:hAnsi="Arial" w:cs="Arial"/>
        </w:rPr>
        <w:t>You are summoned to attend a</w:t>
      </w:r>
      <w:r w:rsidR="00A5416E">
        <w:rPr>
          <w:rFonts w:ascii="Arial" w:hAnsi="Arial" w:cs="Arial"/>
        </w:rPr>
        <w:t>n</w:t>
      </w:r>
      <w:r w:rsidRPr="001914B5">
        <w:rPr>
          <w:rFonts w:ascii="Arial" w:hAnsi="Arial" w:cs="Arial"/>
        </w:rPr>
        <w:t xml:space="preserve"> </w:t>
      </w:r>
      <w:r w:rsidR="00D05325">
        <w:rPr>
          <w:rFonts w:ascii="Arial" w:hAnsi="Arial" w:cs="Arial"/>
        </w:rPr>
        <w:t xml:space="preserve">Amenities </w:t>
      </w:r>
      <w:r w:rsidRPr="001914B5">
        <w:rPr>
          <w:rFonts w:ascii="Arial" w:hAnsi="Arial" w:cs="Arial"/>
        </w:rPr>
        <w:t xml:space="preserve">Committee meeting on </w:t>
      </w:r>
      <w:r w:rsidR="00D05325">
        <w:rPr>
          <w:rFonts w:ascii="Arial" w:hAnsi="Arial" w:cs="Arial"/>
        </w:rPr>
        <w:t>Mon</w:t>
      </w:r>
      <w:r w:rsidR="005D026F">
        <w:rPr>
          <w:rFonts w:ascii="Arial" w:hAnsi="Arial" w:cs="Arial"/>
        </w:rPr>
        <w:t xml:space="preserve">day </w:t>
      </w:r>
      <w:r w:rsidR="00D833C3">
        <w:rPr>
          <w:rFonts w:ascii="Arial" w:hAnsi="Arial" w:cs="Arial"/>
        </w:rPr>
        <w:t>20 Novemb</w:t>
      </w:r>
      <w:r w:rsidR="000A1902">
        <w:rPr>
          <w:rFonts w:ascii="Arial" w:hAnsi="Arial" w:cs="Arial"/>
        </w:rPr>
        <w:t>er</w:t>
      </w:r>
      <w:r w:rsidR="00A86BAC">
        <w:rPr>
          <w:rFonts w:ascii="Arial" w:hAnsi="Arial" w:cs="Arial"/>
        </w:rPr>
        <w:t xml:space="preserve"> </w:t>
      </w:r>
      <w:r w:rsidR="00AD05AC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</w:t>
      </w:r>
      <w:r w:rsidR="000A1902">
        <w:rPr>
          <w:rFonts w:ascii="Arial" w:hAnsi="Arial" w:cs="Arial"/>
        </w:rPr>
        <w:t>to follow the Planning Committee meeting commencing at</w:t>
      </w:r>
      <w:r w:rsidRPr="001914B5">
        <w:rPr>
          <w:rFonts w:ascii="Arial" w:hAnsi="Arial" w:cs="Arial"/>
        </w:rPr>
        <w:t xml:space="preserve"> </w:t>
      </w:r>
      <w:r w:rsidR="00D833C3">
        <w:rPr>
          <w:rFonts w:ascii="Arial" w:hAnsi="Arial" w:cs="Arial"/>
        </w:rPr>
        <w:t>6</w:t>
      </w:r>
      <w:r w:rsidR="00FD1354">
        <w:rPr>
          <w:rFonts w:ascii="Arial" w:hAnsi="Arial" w:cs="Arial"/>
        </w:rPr>
        <w:t>.</w:t>
      </w:r>
      <w:r w:rsidR="00D833C3">
        <w:rPr>
          <w:rFonts w:ascii="Arial" w:hAnsi="Arial" w:cs="Arial"/>
        </w:rPr>
        <w:t>3</w:t>
      </w:r>
      <w:r w:rsidR="000A190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1914B5">
        <w:rPr>
          <w:rFonts w:ascii="Arial" w:hAnsi="Arial" w:cs="Arial"/>
        </w:rPr>
        <w:t xml:space="preserve">pm in the </w:t>
      </w:r>
      <w:r w:rsidR="005D026F">
        <w:rPr>
          <w:rFonts w:ascii="Arial" w:hAnsi="Arial" w:cs="Arial"/>
        </w:rPr>
        <w:t>Memorial Hall</w:t>
      </w:r>
      <w:r w:rsidRPr="001914B5">
        <w:rPr>
          <w:rFonts w:ascii="Arial" w:hAnsi="Arial" w:cs="Arial"/>
        </w:rPr>
        <w:t>.</w:t>
      </w:r>
      <w:r w:rsidR="000A1902">
        <w:rPr>
          <w:rFonts w:ascii="Arial" w:hAnsi="Arial" w:cs="Arial"/>
        </w:rPr>
        <w:t xml:space="preserve">  The Amenities Committee meeting will start no earlier than 7:</w:t>
      </w:r>
      <w:r w:rsidR="00D833C3">
        <w:rPr>
          <w:rFonts w:ascii="Arial" w:hAnsi="Arial" w:cs="Arial"/>
        </w:rPr>
        <w:t>00</w:t>
      </w:r>
      <w:r w:rsidR="000A1902">
        <w:rPr>
          <w:rFonts w:ascii="Arial" w:hAnsi="Arial" w:cs="Arial"/>
        </w:rPr>
        <w:t>pm</w:t>
      </w:r>
      <w:r w:rsidR="00A06F86">
        <w:rPr>
          <w:rFonts w:ascii="Arial" w:hAnsi="Arial" w:cs="Arial"/>
        </w:rPr>
        <w:t xml:space="preserve"> </w:t>
      </w:r>
    </w:p>
    <w:p w:rsidR="005E6C80" w:rsidRDefault="005E6C80" w:rsidP="005E6C80">
      <w:pPr>
        <w:ind w:right="708"/>
        <w:rPr>
          <w:rFonts w:ascii="Arial" w:hAnsi="Arial" w:cs="Arial"/>
        </w:rPr>
      </w:pPr>
    </w:p>
    <w:p w:rsidR="007A145E" w:rsidRPr="00704618" w:rsidRDefault="00583D93" w:rsidP="005E6C80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7A145E" w:rsidRDefault="007A145E" w:rsidP="005E6C80">
      <w:pPr>
        <w:rPr>
          <w:rFonts w:ascii="Arial" w:hAnsi="Arial" w:cs="Arial"/>
          <w:b/>
        </w:rPr>
      </w:pPr>
    </w:p>
    <w:p w:rsidR="005E6C80" w:rsidRPr="008F048F" w:rsidRDefault="00583D93" w:rsidP="005E6C80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5E6C80" w:rsidRPr="008F048F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>`</w:t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93728">
        <w:rPr>
          <w:rFonts w:ascii="Arial" w:hAnsi="Arial" w:cs="Arial"/>
          <w:b/>
        </w:rPr>
        <w:tab/>
      </w:r>
      <w:r w:rsidR="00B44864">
        <w:rPr>
          <w:rFonts w:ascii="Arial" w:hAnsi="Arial" w:cs="Arial"/>
        </w:rPr>
        <w:tab/>
      </w:r>
      <w:r w:rsidR="00D833C3">
        <w:rPr>
          <w:rFonts w:ascii="Arial" w:hAnsi="Arial" w:cs="Arial"/>
        </w:rPr>
        <w:t>14 November</w:t>
      </w:r>
      <w:r w:rsidR="00FD1354">
        <w:rPr>
          <w:rFonts w:ascii="Arial" w:hAnsi="Arial" w:cs="Arial"/>
        </w:rPr>
        <w:t xml:space="preserve"> </w:t>
      </w:r>
      <w:r w:rsidR="00AD05AC">
        <w:rPr>
          <w:rFonts w:ascii="Arial" w:hAnsi="Arial" w:cs="Arial"/>
        </w:rPr>
        <w:t>2017</w:t>
      </w:r>
      <w:r w:rsidR="00B63E3E">
        <w:rPr>
          <w:rFonts w:ascii="Arial" w:hAnsi="Arial" w:cs="Arial"/>
        </w:rPr>
        <w:t xml:space="preserve"> </w:t>
      </w:r>
    </w:p>
    <w:p w:rsidR="005E6C80" w:rsidRDefault="005E6C80" w:rsidP="005E6C80">
      <w:pPr>
        <w:ind w:right="708"/>
        <w:rPr>
          <w:sz w:val="22"/>
          <w:szCs w:val="22"/>
        </w:rPr>
      </w:pPr>
      <w:r w:rsidRPr="008F048F">
        <w:rPr>
          <w:rFonts w:ascii="Arial" w:hAnsi="Arial" w:cs="Arial"/>
          <w:b/>
        </w:rPr>
        <w:t>Clerk to the Council</w:t>
      </w:r>
    </w:p>
    <w:p w:rsidR="005E6C80" w:rsidRPr="00254B71" w:rsidRDefault="0047035F" w:rsidP="005E6C80">
      <w:pPr>
        <w:jc w:val="center"/>
        <w:rPr>
          <w:rFonts w:ascii="Arial" w:hAnsi="Arial" w:cs="Arial"/>
          <w:b/>
          <w:sz w:val="40"/>
          <w:szCs w:val="40"/>
        </w:rPr>
      </w:pPr>
      <w:r w:rsidRPr="00254B71">
        <w:rPr>
          <w:rFonts w:ascii="Arial" w:hAnsi="Arial" w:cs="Arial"/>
          <w:b/>
          <w:sz w:val="40"/>
          <w:szCs w:val="40"/>
        </w:rPr>
        <w:t>AGENDA</w:t>
      </w:r>
    </w:p>
    <w:p w:rsidR="007162C2" w:rsidRDefault="007162C2" w:rsidP="005E6C80">
      <w:pPr>
        <w:jc w:val="center"/>
        <w:rPr>
          <w:rFonts w:ascii="Arial" w:hAnsi="Arial" w:cs="Arial"/>
          <w:b/>
        </w:rPr>
      </w:pPr>
    </w:p>
    <w:p w:rsidR="005E6C80" w:rsidRDefault="007812B2" w:rsidP="00FD1354">
      <w:pPr>
        <w:ind w:left="1440" w:hanging="1440"/>
        <w:rPr>
          <w:rFonts w:ascii="Arial" w:hAnsi="Arial" w:cs="Arial"/>
          <w:b/>
        </w:rPr>
      </w:pPr>
      <w:r w:rsidRPr="007812B2">
        <w:rPr>
          <w:rFonts w:ascii="Arial" w:hAnsi="Arial" w:cs="Arial"/>
        </w:rPr>
        <w:t>A</w:t>
      </w:r>
      <w:r w:rsidR="00D833C3">
        <w:rPr>
          <w:rFonts w:ascii="Arial" w:hAnsi="Arial" w:cs="Arial"/>
        </w:rPr>
        <w:t>94</w:t>
      </w:r>
      <w:r w:rsidR="00583D93">
        <w:rPr>
          <w:rFonts w:ascii="Arial" w:hAnsi="Arial" w:cs="Arial"/>
        </w:rPr>
        <w:t>.1</w:t>
      </w:r>
      <w:r w:rsidR="00AB375D">
        <w:rPr>
          <w:rFonts w:ascii="Arial" w:hAnsi="Arial" w:cs="Arial"/>
        </w:rPr>
        <w:t>7</w:t>
      </w:r>
      <w:r>
        <w:rPr>
          <w:rFonts w:ascii="Arial" w:hAnsi="Arial" w:cs="Arial"/>
          <w:b/>
        </w:rPr>
        <w:tab/>
      </w:r>
      <w:r w:rsidR="004B76F4">
        <w:rPr>
          <w:rFonts w:ascii="Arial" w:hAnsi="Arial" w:cs="Arial"/>
          <w:b/>
        </w:rPr>
        <w:t>TO RECEI</w:t>
      </w:r>
      <w:r w:rsidR="005E6C80">
        <w:rPr>
          <w:rFonts w:ascii="Arial" w:hAnsi="Arial" w:cs="Arial"/>
          <w:b/>
        </w:rPr>
        <w:t>VE APOLOGIES AND REASONS FOR ABSENCE</w:t>
      </w:r>
    </w:p>
    <w:p w:rsidR="005E6C80" w:rsidRDefault="005E6C80" w:rsidP="005E6C80">
      <w:pPr>
        <w:rPr>
          <w:rFonts w:ascii="Arial" w:hAnsi="Arial" w:cs="Arial"/>
          <w:b/>
        </w:rPr>
      </w:pPr>
    </w:p>
    <w:p w:rsidR="00D130BB" w:rsidRPr="00870E44" w:rsidRDefault="00BD5DC9" w:rsidP="00D130BB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D833C3">
        <w:rPr>
          <w:rFonts w:ascii="Arial" w:hAnsi="Arial" w:cs="Arial"/>
        </w:rPr>
        <w:t>95</w:t>
      </w:r>
      <w:r>
        <w:rPr>
          <w:rFonts w:ascii="Arial" w:hAnsi="Arial" w:cs="Arial"/>
        </w:rPr>
        <w:t>.17</w:t>
      </w:r>
      <w:r w:rsidR="005E6C80" w:rsidRPr="00D05325">
        <w:rPr>
          <w:rFonts w:ascii="Arial" w:hAnsi="Arial" w:cs="Arial"/>
        </w:rPr>
        <w:tab/>
      </w:r>
      <w:r w:rsidR="005E6C80" w:rsidRPr="00D05325">
        <w:rPr>
          <w:rFonts w:ascii="Arial" w:hAnsi="Arial" w:cs="Arial"/>
          <w:b/>
        </w:rPr>
        <w:t xml:space="preserve">DECLARATION OF INTEREST </w:t>
      </w:r>
      <w:r w:rsidR="005E6C80" w:rsidRPr="00D05325">
        <w:rPr>
          <w:rFonts w:ascii="Arial" w:hAnsi="Arial" w:cs="Arial"/>
        </w:rPr>
        <w:t xml:space="preserve">- </w:t>
      </w:r>
      <w:r w:rsidR="00D130BB" w:rsidRPr="00E45E26">
        <w:rPr>
          <w:rFonts w:ascii="Arial" w:hAnsi="Arial" w:cs="Arial"/>
        </w:rPr>
        <w:t xml:space="preserve">Disclosure of any disclosable pecuniary interest in a matter to be discussed at the meeting and which is not included in the register of interests. </w:t>
      </w:r>
      <w:r w:rsidR="00D130BB" w:rsidRPr="00870E44">
        <w:rPr>
          <w:rFonts w:ascii="Arial" w:hAnsi="Arial" w:cs="Arial"/>
          <w:i/>
        </w:rPr>
        <w:t xml:space="preserve"> Members are reminded that they are required to leave the room during the discussion and voting on matters in which they have a disclosable pecuniary interest, whether or not the interest is entered in the register</w:t>
      </w:r>
      <w:r w:rsidR="00D130BB">
        <w:rPr>
          <w:rFonts w:ascii="Arial" w:hAnsi="Arial" w:cs="Arial"/>
          <w:i/>
        </w:rPr>
        <w:t xml:space="preserve"> </w:t>
      </w:r>
      <w:r w:rsidR="00D130BB" w:rsidRPr="00870E44">
        <w:rPr>
          <w:rFonts w:ascii="Arial" w:hAnsi="Arial" w:cs="Arial"/>
          <w:i/>
        </w:rPr>
        <w:t>of members’ interests maintained by the Monitoring Officer.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D130BB" w:rsidRPr="00FB5E14" w:rsidRDefault="00FD1354" w:rsidP="00D130BB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D833C3">
        <w:rPr>
          <w:rFonts w:ascii="Arial" w:hAnsi="Arial" w:cs="Arial"/>
        </w:rPr>
        <w:t>96</w:t>
      </w:r>
      <w:r w:rsidR="00BD5DC9">
        <w:rPr>
          <w:rFonts w:ascii="Arial" w:hAnsi="Arial" w:cs="Arial"/>
        </w:rPr>
        <w:t>.17</w:t>
      </w:r>
      <w:r w:rsidR="00D05325">
        <w:rPr>
          <w:rFonts w:ascii="Arial" w:hAnsi="Arial" w:cs="Arial"/>
        </w:rPr>
        <w:tab/>
      </w:r>
      <w:r w:rsidR="00D05325" w:rsidRPr="001914B5">
        <w:rPr>
          <w:rFonts w:ascii="Arial" w:hAnsi="Arial" w:cs="Arial"/>
          <w:b/>
        </w:rPr>
        <w:t>PUBLIC SPEAKING/QUESTIONS AT COUNCIL MEETINGS</w:t>
      </w:r>
      <w:r w:rsidR="00D05325" w:rsidRPr="001914B5">
        <w:rPr>
          <w:rFonts w:ascii="Arial" w:hAnsi="Arial" w:cs="Arial"/>
        </w:rPr>
        <w:t xml:space="preserve"> – </w:t>
      </w:r>
      <w:r w:rsidR="00D130BB" w:rsidRPr="00FB5E14">
        <w:rPr>
          <w:rFonts w:ascii="Arial" w:hAnsi="Arial" w:cs="Arial"/>
          <w:i/>
        </w:rPr>
        <w:t xml:space="preserve">To allow </w:t>
      </w:r>
      <w:r w:rsidR="00D130BB">
        <w:rPr>
          <w:rFonts w:ascii="Arial" w:hAnsi="Arial" w:cs="Arial"/>
          <w:i/>
        </w:rPr>
        <w:t xml:space="preserve">members of </w:t>
      </w:r>
      <w:r w:rsidR="00D130BB" w:rsidRPr="00FB5E14">
        <w:rPr>
          <w:rFonts w:ascii="Arial" w:hAnsi="Arial" w:cs="Arial"/>
          <w:i/>
        </w:rPr>
        <w:t>the public the opportunity to speak on an item listed on the Agenda up to a maximum of 3 minutes.</w:t>
      </w:r>
    </w:p>
    <w:p w:rsidR="00D05325" w:rsidRDefault="00D05325" w:rsidP="00D05325">
      <w:pPr>
        <w:ind w:left="1440" w:hanging="1440"/>
        <w:rPr>
          <w:rFonts w:ascii="Arial" w:hAnsi="Arial" w:cs="Arial"/>
        </w:rPr>
      </w:pPr>
    </w:p>
    <w:p w:rsidR="005E6C80" w:rsidRDefault="00BD5DC9" w:rsidP="005E6C80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D833C3">
        <w:rPr>
          <w:rFonts w:ascii="Arial" w:hAnsi="Arial" w:cs="Arial"/>
        </w:rPr>
        <w:t>97</w:t>
      </w:r>
      <w:r>
        <w:rPr>
          <w:rFonts w:ascii="Arial" w:hAnsi="Arial" w:cs="Arial"/>
        </w:rPr>
        <w:t>.17</w:t>
      </w:r>
      <w:r w:rsidR="00D05325">
        <w:rPr>
          <w:rFonts w:ascii="Arial" w:hAnsi="Arial" w:cs="Arial"/>
        </w:rPr>
        <w:tab/>
      </w:r>
      <w:r w:rsidR="005E6C80" w:rsidRPr="001914B5">
        <w:rPr>
          <w:rFonts w:ascii="Arial" w:hAnsi="Arial" w:cs="Arial"/>
          <w:b/>
        </w:rPr>
        <w:t>MINUTES</w:t>
      </w:r>
      <w:r w:rsidR="005E6C80" w:rsidRPr="001914B5">
        <w:rPr>
          <w:rFonts w:ascii="Arial" w:hAnsi="Arial" w:cs="Arial"/>
        </w:rPr>
        <w:t xml:space="preserve"> - </w:t>
      </w:r>
      <w:r w:rsidR="00605424">
        <w:rPr>
          <w:rFonts w:ascii="Arial" w:hAnsi="Arial" w:cs="Arial"/>
        </w:rPr>
        <w:t>T</w:t>
      </w:r>
      <w:r w:rsidR="00820316">
        <w:rPr>
          <w:rFonts w:ascii="Arial" w:hAnsi="Arial" w:cs="Arial"/>
        </w:rPr>
        <w:t xml:space="preserve">o approve the minutes of the </w:t>
      </w:r>
      <w:r w:rsidR="009C3F74">
        <w:rPr>
          <w:rFonts w:ascii="Arial" w:hAnsi="Arial" w:cs="Arial"/>
        </w:rPr>
        <w:t xml:space="preserve">Amenities Committee </w:t>
      </w:r>
      <w:r w:rsidR="00AD05AC">
        <w:rPr>
          <w:rFonts w:ascii="Arial" w:hAnsi="Arial" w:cs="Arial"/>
        </w:rPr>
        <w:t>meeting</w:t>
      </w:r>
      <w:r w:rsidR="00605424">
        <w:rPr>
          <w:rFonts w:ascii="Arial" w:hAnsi="Arial" w:cs="Arial"/>
        </w:rPr>
        <w:t xml:space="preserve"> held on </w:t>
      </w:r>
      <w:r w:rsidR="00D833C3">
        <w:rPr>
          <w:rFonts w:ascii="Arial" w:hAnsi="Arial" w:cs="Arial"/>
        </w:rPr>
        <w:t>2 October</w:t>
      </w:r>
      <w:r w:rsidR="00AB375D">
        <w:rPr>
          <w:rFonts w:ascii="Arial" w:hAnsi="Arial" w:cs="Arial"/>
        </w:rPr>
        <w:t xml:space="preserve"> 2017</w:t>
      </w:r>
      <w:r w:rsidR="00EB3593">
        <w:rPr>
          <w:rFonts w:ascii="Arial" w:hAnsi="Arial" w:cs="Arial"/>
        </w:rPr>
        <w:t>.</w:t>
      </w:r>
    </w:p>
    <w:p w:rsidR="005E6C80" w:rsidRDefault="005E6C80" w:rsidP="005E6C80">
      <w:pPr>
        <w:ind w:left="1440" w:hanging="1440"/>
        <w:rPr>
          <w:rFonts w:ascii="Arial" w:hAnsi="Arial" w:cs="Arial"/>
        </w:rPr>
      </w:pPr>
    </w:p>
    <w:p w:rsidR="00EB3593" w:rsidRDefault="000A1902" w:rsidP="004C0B8E">
      <w:pPr>
        <w:ind w:left="1440" w:hanging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D833C3">
        <w:rPr>
          <w:rFonts w:ascii="Arial" w:hAnsi="Arial" w:cs="Arial"/>
        </w:rPr>
        <w:t>98</w:t>
      </w:r>
      <w:r>
        <w:rPr>
          <w:rFonts w:ascii="Arial" w:hAnsi="Arial" w:cs="Arial"/>
        </w:rPr>
        <w:t>.17</w:t>
      </w:r>
      <w:r w:rsidR="005E6C80">
        <w:rPr>
          <w:rFonts w:ascii="Arial" w:hAnsi="Arial" w:cs="Arial"/>
        </w:rPr>
        <w:tab/>
      </w:r>
      <w:r w:rsidR="00D833C3">
        <w:rPr>
          <w:rFonts w:ascii="Arial" w:hAnsi="Arial" w:cs="Arial"/>
          <w:b/>
        </w:rPr>
        <w:t>CLERK’S REPORT, i</w:t>
      </w:r>
      <w:r w:rsidR="00147A05">
        <w:rPr>
          <w:rFonts w:ascii="Arial" w:hAnsi="Arial" w:cs="Arial"/>
          <w:b/>
        </w:rPr>
        <w:t>ncluding</w:t>
      </w:r>
      <w:r w:rsidR="00D833C3">
        <w:rPr>
          <w:rFonts w:ascii="Arial" w:hAnsi="Arial" w:cs="Arial"/>
          <w:b/>
        </w:rPr>
        <w:t xml:space="preserve"> </w:t>
      </w:r>
      <w:r w:rsidR="005E6C80" w:rsidRPr="001914B5">
        <w:rPr>
          <w:rFonts w:ascii="Arial" w:hAnsi="Arial" w:cs="Arial"/>
          <w:b/>
        </w:rPr>
        <w:t>MATTERS ARISING</w:t>
      </w:r>
      <w:r w:rsidR="005E6C80" w:rsidRPr="001914B5">
        <w:rPr>
          <w:rFonts w:ascii="Arial" w:hAnsi="Arial" w:cs="Arial"/>
        </w:rPr>
        <w:t xml:space="preserve"> – </w:t>
      </w:r>
      <w:r w:rsidR="00605424">
        <w:rPr>
          <w:rFonts w:ascii="Arial" w:hAnsi="Arial" w:cs="Arial"/>
        </w:rPr>
        <w:t xml:space="preserve">To </w:t>
      </w:r>
      <w:r w:rsidR="00D833C3">
        <w:rPr>
          <w:rFonts w:ascii="Arial" w:hAnsi="Arial" w:cs="Arial"/>
        </w:rPr>
        <w:t>note progress on matters</w:t>
      </w:r>
      <w:r w:rsidR="00997060" w:rsidRPr="00E45E26">
        <w:rPr>
          <w:rFonts w:ascii="Arial" w:hAnsi="Arial" w:cs="Arial"/>
        </w:rPr>
        <w:t xml:space="preserve"> arising from </w:t>
      </w:r>
      <w:r w:rsidR="00F03176">
        <w:rPr>
          <w:rFonts w:ascii="Arial" w:hAnsi="Arial" w:cs="Arial"/>
        </w:rPr>
        <w:t>previous Amenities Committee</w:t>
      </w:r>
      <w:r w:rsidR="00605424">
        <w:rPr>
          <w:rFonts w:ascii="Arial" w:hAnsi="Arial" w:cs="Arial"/>
        </w:rPr>
        <w:t xml:space="preserve"> meeting</w:t>
      </w:r>
      <w:r w:rsidR="00A86BAC">
        <w:rPr>
          <w:rFonts w:ascii="Arial" w:hAnsi="Arial" w:cs="Arial"/>
        </w:rPr>
        <w:t>s</w:t>
      </w:r>
      <w:r w:rsidR="00F03176">
        <w:rPr>
          <w:rFonts w:ascii="Arial" w:hAnsi="Arial" w:cs="Arial"/>
        </w:rPr>
        <w:t xml:space="preserve">, </w:t>
      </w:r>
      <w:r w:rsidR="00605424">
        <w:rPr>
          <w:rFonts w:ascii="Arial" w:hAnsi="Arial" w:cs="Arial"/>
        </w:rPr>
        <w:t>not arising elsewhere on the agenda</w:t>
      </w:r>
      <w:r w:rsidR="00C369BD">
        <w:rPr>
          <w:rFonts w:ascii="Arial" w:hAnsi="Arial" w:cs="Arial"/>
        </w:rPr>
        <w:t xml:space="preserve"> (see action list)</w:t>
      </w:r>
      <w:r w:rsidR="00EB3593" w:rsidRPr="00E45E26">
        <w:rPr>
          <w:rFonts w:ascii="Arial" w:hAnsi="Arial" w:cs="Arial"/>
        </w:rPr>
        <w:t>.</w:t>
      </w:r>
      <w:proofErr w:type="gramEnd"/>
      <w:r w:rsidR="00EB3593">
        <w:rPr>
          <w:rFonts w:ascii="Arial" w:hAnsi="Arial" w:cs="Arial"/>
        </w:rPr>
        <w:t xml:space="preserve"> </w:t>
      </w:r>
      <w:r w:rsidR="00D833C3">
        <w:rPr>
          <w:rFonts w:ascii="Arial" w:hAnsi="Arial" w:cs="Arial"/>
        </w:rPr>
        <w:t>To note any other points of information not requiring a decision.</w:t>
      </w:r>
    </w:p>
    <w:p w:rsidR="00AB375D" w:rsidRDefault="00AB375D" w:rsidP="004C0B8E">
      <w:pPr>
        <w:ind w:left="1440" w:hanging="1440"/>
        <w:rPr>
          <w:rFonts w:ascii="Arial" w:hAnsi="Arial" w:cs="Arial"/>
        </w:rPr>
      </w:pPr>
    </w:p>
    <w:p w:rsidR="00822800" w:rsidRDefault="00BD5DC9" w:rsidP="00A06F8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D833C3">
        <w:rPr>
          <w:rFonts w:ascii="Arial" w:hAnsi="Arial" w:cs="Arial"/>
        </w:rPr>
        <w:t>99</w:t>
      </w:r>
      <w:r>
        <w:rPr>
          <w:rFonts w:ascii="Arial" w:hAnsi="Arial" w:cs="Arial"/>
        </w:rPr>
        <w:t>.17</w:t>
      </w:r>
      <w:r w:rsidR="00EB3593">
        <w:rPr>
          <w:rFonts w:ascii="Arial" w:hAnsi="Arial" w:cs="Arial"/>
        </w:rPr>
        <w:tab/>
      </w:r>
      <w:r w:rsidR="00822800" w:rsidRPr="00822800">
        <w:rPr>
          <w:rFonts w:ascii="Arial" w:hAnsi="Arial" w:cs="Arial"/>
          <w:b/>
        </w:rPr>
        <w:t>FIRE RISK ASSESSMENTS</w:t>
      </w:r>
      <w:r w:rsidR="00822800">
        <w:rPr>
          <w:rFonts w:ascii="Arial" w:hAnsi="Arial" w:cs="Arial"/>
          <w:b/>
        </w:rPr>
        <w:t xml:space="preserve"> – </w:t>
      </w:r>
      <w:r w:rsidR="00822800">
        <w:rPr>
          <w:rFonts w:ascii="Arial" w:hAnsi="Arial" w:cs="Arial"/>
        </w:rPr>
        <w:t xml:space="preserve">To appoint a Competent Person </w:t>
      </w:r>
      <w:r w:rsidR="00897568">
        <w:rPr>
          <w:rFonts w:ascii="Arial" w:hAnsi="Arial" w:cs="Arial"/>
        </w:rPr>
        <w:t>(as defined by the Regulatory Reform (Fire Safety) Order 2005 to conduct suitable and sufficient</w:t>
      </w:r>
      <w:r w:rsidR="00822800">
        <w:rPr>
          <w:rFonts w:ascii="Arial" w:hAnsi="Arial" w:cs="Arial"/>
        </w:rPr>
        <w:t xml:space="preserve"> Fire </w:t>
      </w:r>
      <w:r w:rsidR="00897568">
        <w:rPr>
          <w:rFonts w:ascii="Arial" w:hAnsi="Arial" w:cs="Arial"/>
        </w:rPr>
        <w:t xml:space="preserve">Safety </w:t>
      </w:r>
      <w:r w:rsidR="00822800">
        <w:rPr>
          <w:rFonts w:ascii="Arial" w:hAnsi="Arial" w:cs="Arial"/>
        </w:rPr>
        <w:t>Risk Assessments for Council buildings</w:t>
      </w:r>
      <w:r w:rsidR="00147A05">
        <w:rPr>
          <w:rFonts w:ascii="Arial" w:hAnsi="Arial" w:cs="Arial"/>
        </w:rPr>
        <w:t>, (see confidential quotations)</w:t>
      </w:r>
      <w:bookmarkStart w:id="0" w:name="_GoBack"/>
      <w:bookmarkEnd w:id="0"/>
      <w:r w:rsidR="00822800">
        <w:rPr>
          <w:rFonts w:ascii="Arial" w:hAnsi="Arial" w:cs="Arial"/>
        </w:rPr>
        <w:t>; to review and approve draft emergency plans for each building</w:t>
      </w:r>
      <w:r w:rsidR="00737066">
        <w:rPr>
          <w:rFonts w:ascii="Arial" w:hAnsi="Arial" w:cs="Arial"/>
        </w:rPr>
        <w:t>, (subject to review by the Competent Person)</w:t>
      </w:r>
      <w:r w:rsidR="00147A05">
        <w:rPr>
          <w:rFonts w:ascii="Arial" w:hAnsi="Arial" w:cs="Arial"/>
        </w:rPr>
        <w:t>;</w:t>
      </w:r>
      <w:r w:rsidR="00822800">
        <w:rPr>
          <w:rFonts w:ascii="Arial" w:hAnsi="Arial" w:cs="Arial"/>
        </w:rPr>
        <w:t xml:space="preserve"> to authorise the inclusion of the emergency plans into the hire agreements for buildings leased to the public.</w:t>
      </w:r>
    </w:p>
    <w:p w:rsidR="00696EB9" w:rsidRPr="003317E7" w:rsidRDefault="00696EB9" w:rsidP="008A1FE5">
      <w:pPr>
        <w:ind w:left="1440" w:hanging="1440"/>
        <w:rPr>
          <w:rFonts w:ascii="Arial" w:hAnsi="Arial" w:cs="Arial"/>
        </w:rPr>
      </w:pPr>
    </w:p>
    <w:p w:rsidR="00F11BF5" w:rsidRDefault="00A06F86" w:rsidP="00F930F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833C3">
        <w:rPr>
          <w:rFonts w:ascii="Arial" w:hAnsi="Arial" w:cs="Arial"/>
        </w:rPr>
        <w:t>100</w:t>
      </w:r>
      <w:r>
        <w:rPr>
          <w:rFonts w:ascii="Arial" w:hAnsi="Arial" w:cs="Arial"/>
        </w:rPr>
        <w:t>.17</w:t>
      </w:r>
      <w:r>
        <w:rPr>
          <w:rFonts w:ascii="Arial" w:hAnsi="Arial" w:cs="Arial"/>
        </w:rPr>
        <w:tab/>
      </w:r>
      <w:r w:rsidR="00F930F9" w:rsidRPr="00F930F9">
        <w:rPr>
          <w:rFonts w:ascii="Arial" w:hAnsi="Arial" w:cs="Arial"/>
          <w:b/>
        </w:rPr>
        <w:t>SPORTS AND RECREATION REVIEW</w:t>
      </w:r>
      <w:r w:rsidR="00F930F9">
        <w:rPr>
          <w:rFonts w:ascii="Arial" w:hAnsi="Arial" w:cs="Arial"/>
        </w:rPr>
        <w:t xml:space="preserve"> – </w:t>
      </w:r>
      <w:r w:rsidR="005C2841">
        <w:rPr>
          <w:rFonts w:ascii="Arial" w:hAnsi="Arial" w:cs="Arial"/>
        </w:rPr>
        <w:t xml:space="preserve">to </w:t>
      </w:r>
      <w:r w:rsidR="00D833C3">
        <w:rPr>
          <w:rFonts w:ascii="Arial" w:hAnsi="Arial" w:cs="Arial"/>
        </w:rPr>
        <w:t xml:space="preserve">note and consider the responses to the survey and identify any priority recreational </w:t>
      </w:r>
      <w:r w:rsidR="00125C58">
        <w:rPr>
          <w:rFonts w:ascii="Arial" w:hAnsi="Arial" w:cs="Arial"/>
        </w:rPr>
        <w:t>provisions t</w:t>
      </w:r>
      <w:r w:rsidR="00D833C3">
        <w:rPr>
          <w:rFonts w:ascii="Arial" w:hAnsi="Arial" w:cs="Arial"/>
        </w:rPr>
        <w:t xml:space="preserve">hat might be </w:t>
      </w:r>
      <w:r w:rsidR="00125C58">
        <w:rPr>
          <w:rFonts w:ascii="Arial" w:hAnsi="Arial" w:cs="Arial"/>
        </w:rPr>
        <w:t>includ</w:t>
      </w:r>
      <w:r w:rsidR="00D833C3">
        <w:rPr>
          <w:rFonts w:ascii="Arial" w:hAnsi="Arial" w:cs="Arial"/>
        </w:rPr>
        <w:t>ed in the forthcoming budget</w:t>
      </w:r>
      <w:r w:rsidR="00125C58">
        <w:rPr>
          <w:rFonts w:ascii="Arial" w:hAnsi="Arial" w:cs="Arial"/>
        </w:rPr>
        <w:t xml:space="preserve"> discussion</w:t>
      </w:r>
      <w:r w:rsidR="00D833C3">
        <w:rPr>
          <w:rFonts w:ascii="Arial" w:hAnsi="Arial" w:cs="Arial"/>
        </w:rPr>
        <w:t>.</w:t>
      </w:r>
    </w:p>
    <w:p w:rsidR="007E71F8" w:rsidRPr="00F11BF5" w:rsidRDefault="007E71F8" w:rsidP="002301AA">
      <w:pPr>
        <w:ind w:left="1440" w:hanging="1440"/>
        <w:rPr>
          <w:rFonts w:ascii="Arial" w:hAnsi="Arial" w:cs="Arial"/>
        </w:rPr>
      </w:pPr>
    </w:p>
    <w:p w:rsidR="00F930F9" w:rsidRPr="00897568" w:rsidRDefault="00A06F86" w:rsidP="0053042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25C58">
        <w:rPr>
          <w:rFonts w:ascii="Arial" w:hAnsi="Arial" w:cs="Arial"/>
        </w:rPr>
        <w:t>101</w:t>
      </w:r>
      <w:r w:rsidR="00897568">
        <w:rPr>
          <w:rFonts w:ascii="Arial" w:hAnsi="Arial" w:cs="Arial"/>
        </w:rPr>
        <w:t>.17</w:t>
      </w:r>
      <w:r w:rsidR="00897568">
        <w:rPr>
          <w:rFonts w:ascii="Arial" w:hAnsi="Arial" w:cs="Arial"/>
        </w:rPr>
        <w:tab/>
      </w:r>
      <w:r w:rsidR="00897568">
        <w:rPr>
          <w:rFonts w:ascii="Arial" w:hAnsi="Arial" w:cs="Arial"/>
          <w:b/>
        </w:rPr>
        <w:t xml:space="preserve">PARKING ON THE COMMON </w:t>
      </w:r>
      <w:r w:rsidR="00897568">
        <w:rPr>
          <w:rFonts w:ascii="Arial" w:hAnsi="Arial" w:cs="Arial"/>
        </w:rPr>
        <w:t>– to note damage caused by vehicles parking on the Common grass and authorise any preventative actions that may be appropriate</w:t>
      </w:r>
    </w:p>
    <w:p w:rsidR="00F15310" w:rsidRPr="00F15310" w:rsidRDefault="00F15310" w:rsidP="00F15310">
      <w:pPr>
        <w:ind w:left="1440" w:hanging="1440"/>
        <w:rPr>
          <w:rFonts w:ascii="Arial" w:hAnsi="Arial" w:cs="Arial"/>
        </w:rPr>
      </w:pPr>
    </w:p>
    <w:p w:rsidR="002725FF" w:rsidRDefault="00A06F86" w:rsidP="002301A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25C58">
        <w:rPr>
          <w:rFonts w:ascii="Arial" w:hAnsi="Arial" w:cs="Arial"/>
        </w:rPr>
        <w:t>102</w:t>
      </w:r>
      <w:r>
        <w:rPr>
          <w:rFonts w:ascii="Arial" w:hAnsi="Arial" w:cs="Arial"/>
        </w:rPr>
        <w:t>.17</w:t>
      </w:r>
      <w:r>
        <w:rPr>
          <w:rFonts w:ascii="Arial" w:hAnsi="Arial" w:cs="Arial"/>
        </w:rPr>
        <w:tab/>
      </w:r>
      <w:r w:rsidR="00125C58" w:rsidRPr="00125C58">
        <w:rPr>
          <w:rFonts w:ascii="Arial" w:hAnsi="Arial" w:cs="Arial"/>
          <w:b/>
        </w:rPr>
        <w:t>REVIEW OF LITTER AND DOG WASTE BINS</w:t>
      </w:r>
      <w:r w:rsidR="00125C58">
        <w:rPr>
          <w:rFonts w:ascii="Arial" w:hAnsi="Arial" w:cs="Arial"/>
        </w:rPr>
        <w:t xml:space="preserve"> – To approve a comprehensive review of the design and distribution of waste bins in the Parish and authorise the replacement of those bins which are unfit for purpose with a uniform style that meets the needs of the Parish.</w:t>
      </w:r>
    </w:p>
    <w:p w:rsidR="00125C58" w:rsidRDefault="00125C58" w:rsidP="002301AA">
      <w:pPr>
        <w:ind w:left="1440" w:hanging="1440"/>
        <w:rPr>
          <w:rFonts w:ascii="Arial" w:hAnsi="Arial" w:cs="Arial"/>
          <w:i/>
        </w:rPr>
      </w:pPr>
    </w:p>
    <w:p w:rsidR="00125C58" w:rsidRPr="00125C58" w:rsidRDefault="00F930F9" w:rsidP="00A219E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25C58">
        <w:rPr>
          <w:rFonts w:ascii="Arial" w:hAnsi="Arial" w:cs="Arial"/>
        </w:rPr>
        <w:t>103</w:t>
      </w:r>
      <w:r>
        <w:rPr>
          <w:rFonts w:ascii="Arial" w:hAnsi="Arial" w:cs="Arial"/>
        </w:rPr>
        <w:t>.17</w:t>
      </w:r>
      <w:r w:rsidR="00C13228">
        <w:rPr>
          <w:rFonts w:ascii="Arial" w:hAnsi="Arial" w:cs="Arial"/>
        </w:rPr>
        <w:tab/>
      </w:r>
      <w:r w:rsidR="00125C58" w:rsidRPr="00125C58">
        <w:rPr>
          <w:rFonts w:ascii="Arial" w:hAnsi="Arial" w:cs="Arial"/>
          <w:b/>
        </w:rPr>
        <w:t>TREE WORKS AT LYTHWOOD PAVILION</w:t>
      </w:r>
      <w:r w:rsidR="00125C58">
        <w:rPr>
          <w:rFonts w:ascii="Arial" w:hAnsi="Arial" w:cs="Arial"/>
          <w:b/>
        </w:rPr>
        <w:t xml:space="preserve"> </w:t>
      </w:r>
      <w:r w:rsidR="00897568">
        <w:rPr>
          <w:rFonts w:ascii="Arial" w:hAnsi="Arial" w:cs="Arial"/>
        </w:rPr>
        <w:t>- T</w:t>
      </w:r>
      <w:r w:rsidR="00125C58">
        <w:rPr>
          <w:rFonts w:ascii="Arial" w:hAnsi="Arial" w:cs="Arial"/>
        </w:rPr>
        <w:t xml:space="preserve">o consider requests by neighbours to reduce the height of trees </w:t>
      </w:r>
      <w:r w:rsidR="00A219EE">
        <w:rPr>
          <w:rFonts w:ascii="Arial" w:hAnsi="Arial" w:cs="Arial"/>
        </w:rPr>
        <w:t>overshadowing their gardens.</w:t>
      </w:r>
      <w:r w:rsidR="00045EFD">
        <w:rPr>
          <w:rFonts w:ascii="Arial" w:hAnsi="Arial" w:cs="Arial"/>
        </w:rPr>
        <w:t xml:space="preserve"> </w:t>
      </w:r>
    </w:p>
    <w:p w:rsidR="00125C58" w:rsidRDefault="00125C58" w:rsidP="00C13228">
      <w:pPr>
        <w:rPr>
          <w:rFonts w:ascii="Arial" w:hAnsi="Arial" w:cs="Arial"/>
        </w:rPr>
      </w:pPr>
    </w:p>
    <w:p w:rsidR="00897568" w:rsidRPr="00897568" w:rsidRDefault="00F930F9" w:rsidP="00897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25C58">
        <w:rPr>
          <w:rFonts w:ascii="Arial" w:hAnsi="Arial" w:cs="Arial"/>
        </w:rPr>
        <w:t>104</w:t>
      </w:r>
      <w:r>
        <w:rPr>
          <w:rFonts w:ascii="Arial" w:hAnsi="Arial" w:cs="Arial"/>
        </w:rPr>
        <w:t>.17</w:t>
      </w:r>
      <w:r w:rsidR="00802458">
        <w:rPr>
          <w:rFonts w:ascii="Arial" w:hAnsi="Arial" w:cs="Arial"/>
        </w:rPr>
        <w:tab/>
      </w:r>
      <w:r w:rsidR="00897568" w:rsidRPr="00897568">
        <w:rPr>
          <w:rFonts w:ascii="Arial" w:hAnsi="Arial" w:cs="Arial"/>
          <w:b/>
        </w:rPr>
        <w:t>LAWN MOWER REPLACEMENTS</w:t>
      </w:r>
      <w:r w:rsidR="00897568">
        <w:rPr>
          <w:rFonts w:ascii="Arial" w:hAnsi="Arial" w:cs="Arial"/>
          <w:b/>
        </w:rPr>
        <w:t xml:space="preserve"> - </w:t>
      </w:r>
      <w:r w:rsidR="00897568">
        <w:rPr>
          <w:rFonts w:ascii="Arial" w:hAnsi="Arial" w:cs="Arial"/>
        </w:rPr>
        <w:t xml:space="preserve">To authorise the replacement of the Toro petrol lawnmower which is beyond economical repair;  </w:t>
      </w:r>
      <w:r w:rsidR="00737066">
        <w:rPr>
          <w:rFonts w:ascii="Arial" w:hAnsi="Arial" w:cs="Arial"/>
        </w:rPr>
        <w:t xml:space="preserve">To consider the replacement of the </w:t>
      </w:r>
      <w:proofErr w:type="spellStart"/>
      <w:r w:rsidR="00737066">
        <w:rPr>
          <w:rFonts w:ascii="Arial" w:hAnsi="Arial" w:cs="Arial"/>
        </w:rPr>
        <w:t>Mountfield</w:t>
      </w:r>
      <w:proofErr w:type="spellEnd"/>
      <w:r w:rsidR="00737066">
        <w:rPr>
          <w:rFonts w:ascii="Arial" w:hAnsi="Arial" w:cs="Arial"/>
        </w:rPr>
        <w:t xml:space="preserve"> lawnmower which has a defective drive and is therefore unreasonably strenuous to operate.</w:t>
      </w:r>
    </w:p>
    <w:p w:rsidR="00C440A1" w:rsidRPr="00C440A1" w:rsidRDefault="00C440A1" w:rsidP="00B44864">
      <w:pPr>
        <w:ind w:left="1440" w:hanging="1440"/>
        <w:rPr>
          <w:rFonts w:ascii="Arial" w:hAnsi="Arial" w:cs="Arial"/>
          <w:i/>
        </w:rPr>
      </w:pPr>
      <w:r w:rsidRPr="00C440A1">
        <w:rPr>
          <w:rFonts w:ascii="Arial" w:hAnsi="Arial" w:cs="Arial"/>
          <w:i/>
        </w:rPr>
        <w:t xml:space="preserve"> </w:t>
      </w:r>
    </w:p>
    <w:p w:rsidR="00737066" w:rsidRPr="00737066" w:rsidRDefault="00F930F9" w:rsidP="00045EFD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25C58">
        <w:rPr>
          <w:rFonts w:ascii="Arial" w:hAnsi="Arial" w:cs="Arial"/>
        </w:rPr>
        <w:t>105</w:t>
      </w:r>
      <w:r>
        <w:rPr>
          <w:rFonts w:ascii="Arial" w:hAnsi="Arial" w:cs="Arial"/>
        </w:rPr>
        <w:t>.17</w:t>
      </w:r>
      <w:r w:rsidR="001C6E31">
        <w:rPr>
          <w:rFonts w:ascii="Arial" w:hAnsi="Arial" w:cs="Arial"/>
        </w:rPr>
        <w:tab/>
      </w:r>
      <w:r w:rsidR="00737066" w:rsidRPr="00737066">
        <w:rPr>
          <w:rFonts w:ascii="Arial" w:hAnsi="Arial" w:cs="Arial"/>
          <w:b/>
        </w:rPr>
        <w:t>WEEDSPRAYING CONTRACT</w:t>
      </w:r>
      <w:r w:rsidR="00737066">
        <w:rPr>
          <w:rFonts w:ascii="Arial" w:hAnsi="Arial" w:cs="Arial"/>
          <w:b/>
        </w:rPr>
        <w:t xml:space="preserve"> – </w:t>
      </w:r>
      <w:r w:rsidR="00737066">
        <w:rPr>
          <w:rFonts w:ascii="Arial" w:hAnsi="Arial" w:cs="Arial"/>
        </w:rPr>
        <w:t>To note the expiry of the three year weed spraying contract and to authorise the Clerk to invite tenders</w:t>
      </w:r>
      <w:r w:rsidR="00045EFD">
        <w:rPr>
          <w:rFonts w:ascii="Arial" w:hAnsi="Arial" w:cs="Arial"/>
        </w:rPr>
        <w:t xml:space="preserve"> from suitably qualified contractors</w:t>
      </w:r>
      <w:r w:rsidR="00737066">
        <w:rPr>
          <w:rFonts w:ascii="Arial" w:hAnsi="Arial" w:cs="Arial"/>
        </w:rPr>
        <w:t xml:space="preserve"> and award the </w:t>
      </w:r>
      <w:r w:rsidR="00045EFD">
        <w:rPr>
          <w:rFonts w:ascii="Arial" w:hAnsi="Arial" w:cs="Arial"/>
        </w:rPr>
        <w:t>work for a further three years in consultation with Chair of Amenities</w:t>
      </w:r>
    </w:p>
    <w:p w:rsidR="00737066" w:rsidRDefault="00737066" w:rsidP="00737066">
      <w:pPr>
        <w:ind w:left="1440" w:hanging="1440"/>
        <w:rPr>
          <w:rFonts w:ascii="Arial" w:hAnsi="Arial" w:cs="Arial"/>
        </w:rPr>
      </w:pPr>
    </w:p>
    <w:p w:rsidR="00045EFD" w:rsidRDefault="00A219EE" w:rsidP="00045EFD">
      <w:pPr>
        <w:rPr>
          <w:rFonts w:ascii="Arial" w:hAnsi="Arial" w:cs="Arial"/>
        </w:rPr>
      </w:pPr>
      <w:r w:rsidRPr="00A219EE">
        <w:rPr>
          <w:rFonts w:ascii="Arial" w:hAnsi="Arial" w:cs="Arial"/>
        </w:rPr>
        <w:t>A106.17</w:t>
      </w:r>
      <w:r>
        <w:rPr>
          <w:rFonts w:ascii="Arial" w:hAnsi="Arial" w:cs="Arial"/>
          <w:b/>
        </w:rPr>
        <w:tab/>
      </w:r>
      <w:r w:rsidR="00045EFD">
        <w:rPr>
          <w:rFonts w:ascii="Arial" w:hAnsi="Arial" w:cs="Arial"/>
          <w:b/>
        </w:rPr>
        <w:t xml:space="preserve">PAYMENTS – </w:t>
      </w:r>
      <w:r w:rsidR="00045EFD" w:rsidRPr="002602E7">
        <w:rPr>
          <w:rFonts w:ascii="Arial" w:hAnsi="Arial" w:cs="Arial"/>
        </w:rPr>
        <w:t>To approve and sign all payments (to follow)</w:t>
      </w:r>
    </w:p>
    <w:p w:rsidR="00737066" w:rsidRPr="00737066" w:rsidRDefault="00737066" w:rsidP="00737066">
      <w:pPr>
        <w:ind w:left="1440" w:hanging="1440"/>
        <w:rPr>
          <w:rFonts w:ascii="Arial" w:hAnsi="Arial" w:cs="Arial"/>
        </w:rPr>
      </w:pPr>
    </w:p>
    <w:p w:rsidR="00045EFD" w:rsidRDefault="00737066" w:rsidP="00045EFD">
      <w:pPr>
        <w:ind w:left="1440" w:hanging="1440"/>
        <w:rPr>
          <w:rFonts w:ascii="Arial" w:hAnsi="Arial" w:cs="Arial"/>
          <w:b/>
        </w:rPr>
      </w:pPr>
      <w:r w:rsidRPr="00737066">
        <w:rPr>
          <w:rFonts w:ascii="Arial" w:hAnsi="Arial" w:cs="Arial"/>
        </w:rPr>
        <w:t>A107.17</w:t>
      </w:r>
      <w:r>
        <w:rPr>
          <w:rFonts w:ascii="Arial" w:hAnsi="Arial" w:cs="Arial"/>
          <w:b/>
        </w:rPr>
        <w:tab/>
      </w:r>
      <w:r w:rsidR="00045EFD" w:rsidRPr="0035740C">
        <w:rPr>
          <w:rFonts w:ascii="Arial" w:hAnsi="Arial" w:cs="Arial"/>
          <w:b/>
        </w:rPr>
        <w:t>EXCLUSION OF THE PRESS AND PUBLIC</w:t>
      </w:r>
      <w:r w:rsidR="00045EFD" w:rsidRPr="0035740C">
        <w:rPr>
          <w:rFonts w:ascii="Arial" w:hAnsi="Arial" w:cs="Arial"/>
        </w:rPr>
        <w:t xml:space="preserve"> - </w:t>
      </w:r>
      <w:r w:rsidR="00045EFD" w:rsidRPr="00C440A1">
        <w:rPr>
          <w:rFonts w:ascii="Arial" w:hAnsi="Arial" w:cs="Arial"/>
          <w:i/>
        </w:rPr>
        <w:t>To pass resolution to exclude the public under Public Bodies (Admission to Meetings) Act 1960, so as to discuss the following confidential matters</w:t>
      </w:r>
      <w:r w:rsidR="00045EFD">
        <w:rPr>
          <w:rFonts w:ascii="Arial" w:hAnsi="Arial" w:cs="Arial"/>
          <w:b/>
        </w:rPr>
        <w:t xml:space="preserve"> </w:t>
      </w:r>
    </w:p>
    <w:p w:rsidR="00045EFD" w:rsidRDefault="00045EFD" w:rsidP="00045EFD">
      <w:pPr>
        <w:ind w:left="1440" w:hanging="1440"/>
        <w:rPr>
          <w:rFonts w:ascii="Arial" w:hAnsi="Arial" w:cs="Arial"/>
          <w:b/>
        </w:rPr>
      </w:pPr>
    </w:p>
    <w:p w:rsidR="00A57102" w:rsidRPr="007E71F8" w:rsidRDefault="00045EFD" w:rsidP="002C4AB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A108.17</w:t>
      </w:r>
      <w:r>
        <w:rPr>
          <w:rFonts w:ascii="Arial" w:hAnsi="Arial" w:cs="Arial"/>
        </w:rPr>
        <w:tab/>
      </w:r>
      <w:r w:rsidR="002B76B7">
        <w:rPr>
          <w:rFonts w:ascii="Arial" w:hAnsi="Arial" w:cs="Arial"/>
          <w:b/>
        </w:rPr>
        <w:t xml:space="preserve">CONFIDENTIAL QUOTATIONS </w:t>
      </w:r>
      <w:r w:rsidR="002B76B7">
        <w:rPr>
          <w:rFonts w:ascii="Arial" w:hAnsi="Arial" w:cs="Arial"/>
        </w:rPr>
        <w:t xml:space="preserve">– </w:t>
      </w:r>
      <w:r w:rsidR="002C4AB6">
        <w:rPr>
          <w:rFonts w:ascii="Arial" w:hAnsi="Arial" w:cs="Arial"/>
        </w:rPr>
        <w:t xml:space="preserve">To consider </w:t>
      </w:r>
      <w:r w:rsidR="00737066">
        <w:rPr>
          <w:rFonts w:ascii="Arial" w:hAnsi="Arial" w:cs="Arial"/>
        </w:rPr>
        <w:t xml:space="preserve">confidential </w:t>
      </w:r>
      <w:r w:rsidR="002C4AB6">
        <w:rPr>
          <w:rFonts w:ascii="Arial" w:hAnsi="Arial" w:cs="Arial"/>
        </w:rPr>
        <w:t xml:space="preserve">quotations for the </w:t>
      </w:r>
      <w:r w:rsidR="00822800">
        <w:rPr>
          <w:rFonts w:ascii="Arial" w:hAnsi="Arial" w:cs="Arial"/>
        </w:rPr>
        <w:t>provision of compliant Fire Risk Assessments for the Council’s buildings</w:t>
      </w:r>
      <w:r w:rsidR="00737066">
        <w:rPr>
          <w:rFonts w:ascii="Arial" w:hAnsi="Arial" w:cs="Arial"/>
        </w:rPr>
        <w:t xml:space="preserve">; </w:t>
      </w:r>
      <w:proofErr w:type="gramStart"/>
      <w:r w:rsidR="00737066">
        <w:rPr>
          <w:rFonts w:ascii="Arial" w:hAnsi="Arial" w:cs="Arial"/>
        </w:rPr>
        <w:t>To</w:t>
      </w:r>
      <w:proofErr w:type="gramEnd"/>
      <w:r w:rsidR="00737066">
        <w:rPr>
          <w:rFonts w:ascii="Arial" w:hAnsi="Arial" w:cs="Arial"/>
        </w:rPr>
        <w:t xml:space="preserve"> consider confidential quotations for replacement lawn mowers; </w:t>
      </w:r>
      <w:r>
        <w:rPr>
          <w:rFonts w:ascii="Arial" w:hAnsi="Arial" w:cs="Arial"/>
        </w:rPr>
        <w:t>To consider confidential quotations for tree works at Lythwood Pavilion</w:t>
      </w:r>
    </w:p>
    <w:sectPr w:rsidR="00A57102" w:rsidRPr="007E71F8" w:rsidSect="008313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 w:code="9"/>
      <w:pgMar w:top="794" w:right="1134" w:bottom="1134" w:left="1134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99" w:rsidRDefault="007F2A99" w:rsidP="00B40C49">
      <w:r>
        <w:separator/>
      </w:r>
    </w:p>
  </w:endnote>
  <w:endnote w:type="continuationSeparator" w:id="0">
    <w:p w:rsidR="007F2A99" w:rsidRDefault="007F2A99" w:rsidP="00B4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99" w:rsidRDefault="007F2A99" w:rsidP="00B40C49">
      <w:r>
        <w:separator/>
      </w:r>
    </w:p>
  </w:footnote>
  <w:footnote w:type="continuationSeparator" w:id="0">
    <w:p w:rsidR="007F2A99" w:rsidRDefault="007F2A99" w:rsidP="00B4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49" w:rsidRDefault="00B40C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21F"/>
    <w:multiLevelType w:val="hybridMultilevel"/>
    <w:tmpl w:val="E138BE94"/>
    <w:lvl w:ilvl="0" w:tplc="2AE883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2E784E"/>
    <w:multiLevelType w:val="hybridMultilevel"/>
    <w:tmpl w:val="E7AC31AC"/>
    <w:lvl w:ilvl="0" w:tplc="2456552C">
      <w:numFmt w:val="bullet"/>
      <w:lvlText w:val=""/>
      <w:lvlJc w:val="left"/>
      <w:pPr>
        <w:ind w:left="206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0D214DFE"/>
    <w:multiLevelType w:val="hybridMultilevel"/>
    <w:tmpl w:val="98F81136"/>
    <w:lvl w:ilvl="0" w:tplc="0A4EC8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091700"/>
    <w:multiLevelType w:val="hybridMultilevel"/>
    <w:tmpl w:val="8C0C25C6"/>
    <w:lvl w:ilvl="0" w:tplc="30E0556C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4825390"/>
    <w:multiLevelType w:val="hybridMultilevel"/>
    <w:tmpl w:val="28EE7F04"/>
    <w:lvl w:ilvl="0" w:tplc="5FF49E8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F91EB4"/>
    <w:multiLevelType w:val="hybridMultilevel"/>
    <w:tmpl w:val="109438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0695FD6"/>
    <w:multiLevelType w:val="hybridMultilevel"/>
    <w:tmpl w:val="59F0B602"/>
    <w:lvl w:ilvl="0" w:tplc="BE14B59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911BC2"/>
    <w:multiLevelType w:val="hybridMultilevel"/>
    <w:tmpl w:val="3852EAD0"/>
    <w:lvl w:ilvl="0" w:tplc="D3865EE6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6790916"/>
    <w:multiLevelType w:val="hybridMultilevel"/>
    <w:tmpl w:val="D57C6F22"/>
    <w:lvl w:ilvl="0" w:tplc="C4BE68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7351E4C"/>
    <w:multiLevelType w:val="hybridMultilevel"/>
    <w:tmpl w:val="C846D61E"/>
    <w:lvl w:ilvl="0" w:tplc="C8AE47F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A645646"/>
    <w:multiLevelType w:val="hybridMultilevel"/>
    <w:tmpl w:val="05EEFE32"/>
    <w:lvl w:ilvl="0" w:tplc="8C44B8FA">
      <w:start w:val="1"/>
      <w:numFmt w:val="lowerRoman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AB60727"/>
    <w:multiLevelType w:val="hybridMultilevel"/>
    <w:tmpl w:val="4DAAE5AC"/>
    <w:lvl w:ilvl="0" w:tplc="864C7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C84018"/>
    <w:multiLevelType w:val="hybridMultilevel"/>
    <w:tmpl w:val="3DD2328C"/>
    <w:lvl w:ilvl="0" w:tplc="D61219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D120F09"/>
    <w:multiLevelType w:val="hybridMultilevel"/>
    <w:tmpl w:val="D438E2A6"/>
    <w:lvl w:ilvl="0" w:tplc="829627B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1F92E96"/>
    <w:multiLevelType w:val="hybridMultilevel"/>
    <w:tmpl w:val="A116343E"/>
    <w:lvl w:ilvl="0" w:tplc="BE184088">
      <w:start w:val="1"/>
      <w:numFmt w:val="lowerRoman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FC74BF3"/>
    <w:multiLevelType w:val="hybridMultilevel"/>
    <w:tmpl w:val="37089068"/>
    <w:lvl w:ilvl="0" w:tplc="F6663972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5"/>
  </w:num>
  <w:num w:numId="5">
    <w:abstractNumId w:val="3"/>
  </w:num>
  <w:num w:numId="6">
    <w:abstractNumId w:val="12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80"/>
    <w:rsid w:val="00006E71"/>
    <w:rsid w:val="0003297F"/>
    <w:rsid w:val="000422BF"/>
    <w:rsid w:val="00042B6E"/>
    <w:rsid w:val="00043073"/>
    <w:rsid w:val="00045EFD"/>
    <w:rsid w:val="0005738D"/>
    <w:rsid w:val="0006027C"/>
    <w:rsid w:val="00060DB5"/>
    <w:rsid w:val="00075028"/>
    <w:rsid w:val="00085265"/>
    <w:rsid w:val="00094BAC"/>
    <w:rsid w:val="00096769"/>
    <w:rsid w:val="000A1902"/>
    <w:rsid w:val="000A73D8"/>
    <w:rsid w:val="000B23B2"/>
    <w:rsid w:val="000B4060"/>
    <w:rsid w:val="000C592A"/>
    <w:rsid w:val="000D6685"/>
    <w:rsid w:val="000E060F"/>
    <w:rsid w:val="00104CF1"/>
    <w:rsid w:val="00117189"/>
    <w:rsid w:val="00125C58"/>
    <w:rsid w:val="00144EB3"/>
    <w:rsid w:val="00147A05"/>
    <w:rsid w:val="00156BFE"/>
    <w:rsid w:val="00162E55"/>
    <w:rsid w:val="00174CB1"/>
    <w:rsid w:val="0017685F"/>
    <w:rsid w:val="00196DA9"/>
    <w:rsid w:val="001A02FF"/>
    <w:rsid w:val="001A035A"/>
    <w:rsid w:val="001A3CF4"/>
    <w:rsid w:val="001A52BA"/>
    <w:rsid w:val="001A61E4"/>
    <w:rsid w:val="001B3DD8"/>
    <w:rsid w:val="001C6373"/>
    <w:rsid w:val="001C6E31"/>
    <w:rsid w:val="001D495C"/>
    <w:rsid w:val="001E0CE6"/>
    <w:rsid w:val="001E7277"/>
    <w:rsid w:val="001F4011"/>
    <w:rsid w:val="0021013B"/>
    <w:rsid w:val="0021463B"/>
    <w:rsid w:val="00215D4F"/>
    <w:rsid w:val="002301AA"/>
    <w:rsid w:val="00240401"/>
    <w:rsid w:val="00253791"/>
    <w:rsid w:val="00254B71"/>
    <w:rsid w:val="0025595C"/>
    <w:rsid w:val="002602E7"/>
    <w:rsid w:val="002725FF"/>
    <w:rsid w:val="002778B0"/>
    <w:rsid w:val="00291D75"/>
    <w:rsid w:val="002B62CC"/>
    <w:rsid w:val="002B76B7"/>
    <w:rsid w:val="002B7DF3"/>
    <w:rsid w:val="002C4AB6"/>
    <w:rsid w:val="002D45A9"/>
    <w:rsid w:val="002E0AFE"/>
    <w:rsid w:val="002F29D4"/>
    <w:rsid w:val="00310A2A"/>
    <w:rsid w:val="00320E9B"/>
    <w:rsid w:val="00325C90"/>
    <w:rsid w:val="00326A44"/>
    <w:rsid w:val="003272B6"/>
    <w:rsid w:val="003317E7"/>
    <w:rsid w:val="003369CA"/>
    <w:rsid w:val="003470F8"/>
    <w:rsid w:val="0035740C"/>
    <w:rsid w:val="003645BC"/>
    <w:rsid w:val="00364D4D"/>
    <w:rsid w:val="0038521E"/>
    <w:rsid w:val="003934FC"/>
    <w:rsid w:val="003955BC"/>
    <w:rsid w:val="003C672D"/>
    <w:rsid w:val="003C707E"/>
    <w:rsid w:val="003D039E"/>
    <w:rsid w:val="003D1D10"/>
    <w:rsid w:val="003D2FEC"/>
    <w:rsid w:val="003D3528"/>
    <w:rsid w:val="003D427C"/>
    <w:rsid w:val="003E5A20"/>
    <w:rsid w:val="003F36B1"/>
    <w:rsid w:val="003F7794"/>
    <w:rsid w:val="004011D7"/>
    <w:rsid w:val="004064BD"/>
    <w:rsid w:val="00420AAC"/>
    <w:rsid w:val="00421569"/>
    <w:rsid w:val="00443975"/>
    <w:rsid w:val="0047035F"/>
    <w:rsid w:val="00472014"/>
    <w:rsid w:val="00483F05"/>
    <w:rsid w:val="004A488F"/>
    <w:rsid w:val="004B0831"/>
    <w:rsid w:val="004B76F4"/>
    <w:rsid w:val="004C0B8E"/>
    <w:rsid w:val="004C1A66"/>
    <w:rsid w:val="004C573E"/>
    <w:rsid w:val="004D2CF3"/>
    <w:rsid w:val="004D7910"/>
    <w:rsid w:val="004E333B"/>
    <w:rsid w:val="004E6146"/>
    <w:rsid w:val="004F4E97"/>
    <w:rsid w:val="005013E5"/>
    <w:rsid w:val="00506379"/>
    <w:rsid w:val="0051581C"/>
    <w:rsid w:val="0053042E"/>
    <w:rsid w:val="00536398"/>
    <w:rsid w:val="005407CE"/>
    <w:rsid w:val="00547008"/>
    <w:rsid w:val="00547CB6"/>
    <w:rsid w:val="00552EBE"/>
    <w:rsid w:val="00575E05"/>
    <w:rsid w:val="00583D93"/>
    <w:rsid w:val="005876B6"/>
    <w:rsid w:val="00592BC0"/>
    <w:rsid w:val="005A1309"/>
    <w:rsid w:val="005B578C"/>
    <w:rsid w:val="005C2841"/>
    <w:rsid w:val="005D026F"/>
    <w:rsid w:val="005D122F"/>
    <w:rsid w:val="005E4ED3"/>
    <w:rsid w:val="005E6C80"/>
    <w:rsid w:val="005F6724"/>
    <w:rsid w:val="00605424"/>
    <w:rsid w:val="006078FC"/>
    <w:rsid w:val="0061546B"/>
    <w:rsid w:val="0062489D"/>
    <w:rsid w:val="00627924"/>
    <w:rsid w:val="00634F58"/>
    <w:rsid w:val="0063597A"/>
    <w:rsid w:val="00640134"/>
    <w:rsid w:val="00643731"/>
    <w:rsid w:val="0064375C"/>
    <w:rsid w:val="00665A0A"/>
    <w:rsid w:val="00667452"/>
    <w:rsid w:val="00675DE6"/>
    <w:rsid w:val="0068110B"/>
    <w:rsid w:val="006825C7"/>
    <w:rsid w:val="00683BDE"/>
    <w:rsid w:val="00690628"/>
    <w:rsid w:val="00696EB9"/>
    <w:rsid w:val="006C3E38"/>
    <w:rsid w:val="006E6497"/>
    <w:rsid w:val="006F2B4C"/>
    <w:rsid w:val="006F3D50"/>
    <w:rsid w:val="00704618"/>
    <w:rsid w:val="00706EFB"/>
    <w:rsid w:val="00715B89"/>
    <w:rsid w:val="007162C2"/>
    <w:rsid w:val="0073082F"/>
    <w:rsid w:val="0073220E"/>
    <w:rsid w:val="00736EA1"/>
    <w:rsid w:val="00737066"/>
    <w:rsid w:val="0074758C"/>
    <w:rsid w:val="00754B37"/>
    <w:rsid w:val="007556CC"/>
    <w:rsid w:val="00763D1F"/>
    <w:rsid w:val="00776C96"/>
    <w:rsid w:val="007812B2"/>
    <w:rsid w:val="00790F74"/>
    <w:rsid w:val="007A145E"/>
    <w:rsid w:val="007B5193"/>
    <w:rsid w:val="007D15EE"/>
    <w:rsid w:val="007E5C95"/>
    <w:rsid w:val="007E71F8"/>
    <w:rsid w:val="007F2A99"/>
    <w:rsid w:val="007F363A"/>
    <w:rsid w:val="00802458"/>
    <w:rsid w:val="00802DFF"/>
    <w:rsid w:val="00804A28"/>
    <w:rsid w:val="00810971"/>
    <w:rsid w:val="0081200D"/>
    <w:rsid w:val="00820316"/>
    <w:rsid w:val="00822800"/>
    <w:rsid w:val="00822A85"/>
    <w:rsid w:val="008267FE"/>
    <w:rsid w:val="00831350"/>
    <w:rsid w:val="008337BE"/>
    <w:rsid w:val="00854185"/>
    <w:rsid w:val="008615DA"/>
    <w:rsid w:val="00865316"/>
    <w:rsid w:val="0086749E"/>
    <w:rsid w:val="00876424"/>
    <w:rsid w:val="00876883"/>
    <w:rsid w:val="008773CA"/>
    <w:rsid w:val="008839C9"/>
    <w:rsid w:val="00897568"/>
    <w:rsid w:val="008A1FE5"/>
    <w:rsid w:val="008A25C8"/>
    <w:rsid w:val="008A6292"/>
    <w:rsid w:val="008A72A6"/>
    <w:rsid w:val="008A78D9"/>
    <w:rsid w:val="008B679C"/>
    <w:rsid w:val="008E13FC"/>
    <w:rsid w:val="008E192F"/>
    <w:rsid w:val="008E6521"/>
    <w:rsid w:val="008F207D"/>
    <w:rsid w:val="008F2EFB"/>
    <w:rsid w:val="00914A3E"/>
    <w:rsid w:val="00916CCA"/>
    <w:rsid w:val="00917E99"/>
    <w:rsid w:val="00927571"/>
    <w:rsid w:val="00934DB5"/>
    <w:rsid w:val="0094558C"/>
    <w:rsid w:val="00945B2D"/>
    <w:rsid w:val="00953E57"/>
    <w:rsid w:val="009641F6"/>
    <w:rsid w:val="00975563"/>
    <w:rsid w:val="00986596"/>
    <w:rsid w:val="00990CF7"/>
    <w:rsid w:val="00993B48"/>
    <w:rsid w:val="00995409"/>
    <w:rsid w:val="00996B1E"/>
    <w:rsid w:val="00997060"/>
    <w:rsid w:val="00997089"/>
    <w:rsid w:val="009A2C85"/>
    <w:rsid w:val="009A7A29"/>
    <w:rsid w:val="009C3F74"/>
    <w:rsid w:val="009C453C"/>
    <w:rsid w:val="009C63BA"/>
    <w:rsid w:val="009D237A"/>
    <w:rsid w:val="009F0D5D"/>
    <w:rsid w:val="009F492C"/>
    <w:rsid w:val="00A004F2"/>
    <w:rsid w:val="00A06F86"/>
    <w:rsid w:val="00A1011A"/>
    <w:rsid w:val="00A208B0"/>
    <w:rsid w:val="00A219EE"/>
    <w:rsid w:val="00A22BB8"/>
    <w:rsid w:val="00A2385F"/>
    <w:rsid w:val="00A2590D"/>
    <w:rsid w:val="00A25CB2"/>
    <w:rsid w:val="00A41DDB"/>
    <w:rsid w:val="00A5416E"/>
    <w:rsid w:val="00A57102"/>
    <w:rsid w:val="00A601C4"/>
    <w:rsid w:val="00A86BAC"/>
    <w:rsid w:val="00AB375D"/>
    <w:rsid w:val="00AC18C7"/>
    <w:rsid w:val="00AC55EB"/>
    <w:rsid w:val="00AC65AE"/>
    <w:rsid w:val="00AC692E"/>
    <w:rsid w:val="00AD05AC"/>
    <w:rsid w:val="00AD0853"/>
    <w:rsid w:val="00AD1A83"/>
    <w:rsid w:val="00AD2A3D"/>
    <w:rsid w:val="00AD57C2"/>
    <w:rsid w:val="00AF6EDB"/>
    <w:rsid w:val="00B13698"/>
    <w:rsid w:val="00B226C9"/>
    <w:rsid w:val="00B40C49"/>
    <w:rsid w:val="00B40E61"/>
    <w:rsid w:val="00B44864"/>
    <w:rsid w:val="00B50C03"/>
    <w:rsid w:val="00B54069"/>
    <w:rsid w:val="00B57E99"/>
    <w:rsid w:val="00B60AD5"/>
    <w:rsid w:val="00B63D4B"/>
    <w:rsid w:val="00B63E3E"/>
    <w:rsid w:val="00B6552A"/>
    <w:rsid w:val="00B667BE"/>
    <w:rsid w:val="00B739C9"/>
    <w:rsid w:val="00B81CDC"/>
    <w:rsid w:val="00B84CA1"/>
    <w:rsid w:val="00B870A1"/>
    <w:rsid w:val="00B8789F"/>
    <w:rsid w:val="00B93728"/>
    <w:rsid w:val="00B958DB"/>
    <w:rsid w:val="00BA718B"/>
    <w:rsid w:val="00BB7C99"/>
    <w:rsid w:val="00BC1671"/>
    <w:rsid w:val="00BD095F"/>
    <w:rsid w:val="00BD5BC4"/>
    <w:rsid w:val="00BD5DC9"/>
    <w:rsid w:val="00BF75B0"/>
    <w:rsid w:val="00C023B2"/>
    <w:rsid w:val="00C13228"/>
    <w:rsid w:val="00C21873"/>
    <w:rsid w:val="00C369BD"/>
    <w:rsid w:val="00C440A1"/>
    <w:rsid w:val="00C476FA"/>
    <w:rsid w:val="00C51882"/>
    <w:rsid w:val="00C660BB"/>
    <w:rsid w:val="00C703DC"/>
    <w:rsid w:val="00C75677"/>
    <w:rsid w:val="00C90948"/>
    <w:rsid w:val="00C962F3"/>
    <w:rsid w:val="00CB3E41"/>
    <w:rsid w:val="00CC3EFF"/>
    <w:rsid w:val="00CD2FF4"/>
    <w:rsid w:val="00CD5136"/>
    <w:rsid w:val="00CE12D5"/>
    <w:rsid w:val="00CE5EBC"/>
    <w:rsid w:val="00CF62E2"/>
    <w:rsid w:val="00CF65F6"/>
    <w:rsid w:val="00D0098C"/>
    <w:rsid w:val="00D05325"/>
    <w:rsid w:val="00D130BB"/>
    <w:rsid w:val="00D1548C"/>
    <w:rsid w:val="00D15AF0"/>
    <w:rsid w:val="00D175DC"/>
    <w:rsid w:val="00D24E04"/>
    <w:rsid w:val="00D322FB"/>
    <w:rsid w:val="00D329C3"/>
    <w:rsid w:val="00D3598A"/>
    <w:rsid w:val="00D447E9"/>
    <w:rsid w:val="00D45F40"/>
    <w:rsid w:val="00D56124"/>
    <w:rsid w:val="00D601AD"/>
    <w:rsid w:val="00D833C3"/>
    <w:rsid w:val="00D861BE"/>
    <w:rsid w:val="00DB1B2D"/>
    <w:rsid w:val="00DB3A59"/>
    <w:rsid w:val="00DD36BF"/>
    <w:rsid w:val="00DD6D9F"/>
    <w:rsid w:val="00DE4DA5"/>
    <w:rsid w:val="00DE7643"/>
    <w:rsid w:val="00DF158E"/>
    <w:rsid w:val="00E1397C"/>
    <w:rsid w:val="00E13DF4"/>
    <w:rsid w:val="00E30403"/>
    <w:rsid w:val="00E329E2"/>
    <w:rsid w:val="00E404CE"/>
    <w:rsid w:val="00E41B60"/>
    <w:rsid w:val="00E45E26"/>
    <w:rsid w:val="00E46768"/>
    <w:rsid w:val="00E627B3"/>
    <w:rsid w:val="00E67626"/>
    <w:rsid w:val="00E82336"/>
    <w:rsid w:val="00E853F7"/>
    <w:rsid w:val="00E90FC4"/>
    <w:rsid w:val="00E92D5E"/>
    <w:rsid w:val="00E975A8"/>
    <w:rsid w:val="00EA6A62"/>
    <w:rsid w:val="00EB3593"/>
    <w:rsid w:val="00EC5BC7"/>
    <w:rsid w:val="00EE6708"/>
    <w:rsid w:val="00EF6E09"/>
    <w:rsid w:val="00F0314E"/>
    <w:rsid w:val="00F03176"/>
    <w:rsid w:val="00F11BF5"/>
    <w:rsid w:val="00F15310"/>
    <w:rsid w:val="00F23750"/>
    <w:rsid w:val="00F2494D"/>
    <w:rsid w:val="00F27F55"/>
    <w:rsid w:val="00F53078"/>
    <w:rsid w:val="00F60EBF"/>
    <w:rsid w:val="00F6113F"/>
    <w:rsid w:val="00F6230F"/>
    <w:rsid w:val="00F63ACE"/>
    <w:rsid w:val="00F66B0C"/>
    <w:rsid w:val="00F70E8D"/>
    <w:rsid w:val="00F739CD"/>
    <w:rsid w:val="00F765BE"/>
    <w:rsid w:val="00F8374A"/>
    <w:rsid w:val="00F91420"/>
    <w:rsid w:val="00F92FA7"/>
    <w:rsid w:val="00F930F9"/>
    <w:rsid w:val="00FB605B"/>
    <w:rsid w:val="00FD1354"/>
    <w:rsid w:val="00FD4412"/>
    <w:rsid w:val="00FD7B51"/>
    <w:rsid w:val="00FD7E16"/>
    <w:rsid w:val="00FE68AC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C8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C80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E6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C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6C80"/>
    <w:pPr>
      <w:ind w:left="720"/>
      <w:contextualSpacing/>
    </w:pPr>
  </w:style>
  <w:style w:type="character" w:styleId="Hyperlink">
    <w:name w:val="Hyperlink"/>
    <w:basedOn w:val="DefaultParagraphFont"/>
    <w:semiHidden/>
    <w:rsid w:val="001F4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C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C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ystonhillparishcouncil.org.uk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aystonhillpc@hot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79CB3-0177-4908-9373-77788E15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2017-07-19T16:48:00Z</cp:lastPrinted>
  <dcterms:created xsi:type="dcterms:W3CDTF">2017-11-14T16:02:00Z</dcterms:created>
  <dcterms:modified xsi:type="dcterms:W3CDTF">2017-11-14T16:02:00Z</dcterms:modified>
</cp:coreProperties>
</file>